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5B21B6"/>
          <w:sz w:val="44"/>
        </w:rPr>
        <w:t>Story Outline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Short Story</w:t>
      </w:r>
    </w:p>
    <w:p>
      <w:pPr>
        <w:spacing w:after="80"/>
      </w:pPr>
      <w:r>
        <w:rPr>
          <w:i/>
          <w:color w:val="64748B"/>
          <w:sz w:val="20"/>
        </w:rPr>
        <w:t>For short stories, flash fiction, and literary short-form (1,000-15,000 words). Tight, focused, single-POV.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CORE CONCEPT</w:t>
      </w:r>
    </w:p>
    <w:p>
      <w:pPr>
        <w:spacing w:after="120"/>
      </w:pPr>
      <w:r>
        <w:rPr>
          <w:i/>
          <w:color w:val="475569"/>
          <w:sz w:val="22"/>
        </w:rPr>
        <w:t>[ Title (working) ]</w:t>
      </w:r>
    </w:p>
    <w:p>
      <w:pPr>
        <w:spacing w:after="120"/>
      </w:pPr>
      <w:r>
        <w:rPr>
          <w:i/>
          <w:color w:val="475569"/>
          <w:sz w:val="22"/>
        </w:rPr>
        <w:t>[ Genre / tone ]</w:t>
      </w:r>
    </w:p>
    <w:p>
      <w:pPr>
        <w:spacing w:after="120"/>
      </w:pPr>
      <w:r>
        <w:rPr>
          <w:i/>
          <w:color w:val="475569"/>
          <w:sz w:val="22"/>
        </w:rPr>
        <w:t>[ One-sentence premise: CHARACTER does/wants THING because of REASON but COMPLICATION ]</w:t>
      </w:r>
    </w:p>
    <w:p>
      <w:pPr>
        <w:spacing w:after="120"/>
      </w:pPr>
      <w:r>
        <w:rPr>
          <w:i/>
          <w:color w:val="475569"/>
          <w:sz w:val="22"/>
        </w:rPr>
        <w:t>[ Central question the story asks (answered by the end) ]</w:t>
      </w:r>
    </w:p>
    <w:p>
      <w:pPr>
        <w:spacing w:after="120"/>
      </w:pPr>
      <w:r>
        <w:rPr>
          <w:i/>
          <w:color w:val="475569"/>
          <w:sz w:val="22"/>
        </w:rPr>
        <w:t>[ Emotion you want the reader to feel at the close ]</w:t>
      </w:r>
    </w:p>
    <w:p>
      <w:pPr>
        <w:spacing w:after="120"/>
      </w:pPr>
      <w:r>
        <w:rPr>
          <w:i/>
          <w:color w:val="475569"/>
          <w:sz w:val="22"/>
        </w:rPr>
        <w:t>[ Approximate word count target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CHARACTER</w:t>
      </w:r>
    </w:p>
    <w:p>
      <w:pPr>
        <w:spacing w:after="120"/>
      </w:pPr>
      <w:r>
        <w:rPr>
          <w:i/>
          <w:color w:val="475569"/>
          <w:sz w:val="22"/>
        </w:rPr>
        <w:t>[ Protagonist — name and defining trait ]</w:t>
      </w:r>
    </w:p>
    <w:p>
      <w:pPr>
        <w:spacing w:after="120"/>
      </w:pPr>
      <w:r>
        <w:rPr>
          <w:i/>
          <w:color w:val="475569"/>
          <w:sz w:val="22"/>
        </w:rPr>
        <w:t>[ What do they want? (external goal) ]</w:t>
      </w:r>
    </w:p>
    <w:p>
      <w:pPr>
        <w:spacing w:after="120"/>
      </w:pPr>
      <w:r>
        <w:rPr>
          <w:i/>
          <w:color w:val="475569"/>
          <w:sz w:val="22"/>
        </w:rPr>
        <w:t>[ What do they need? (internal truth) ]</w:t>
      </w:r>
    </w:p>
    <w:p>
      <w:pPr>
        <w:spacing w:after="120"/>
      </w:pPr>
      <w:r>
        <w:rPr>
          <w:i/>
          <w:color w:val="475569"/>
          <w:sz w:val="22"/>
        </w:rPr>
        <w:t>[ What are they afraid of / running from? ]</w:t>
      </w:r>
    </w:p>
    <w:p>
      <w:pPr>
        <w:spacing w:after="120"/>
      </w:pPr>
      <w:r>
        <w:rPr>
          <w:i/>
          <w:color w:val="475569"/>
          <w:sz w:val="22"/>
        </w:rPr>
        <w:t>[ One other significant character and their role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SETTING</w:t>
      </w:r>
    </w:p>
    <w:p>
      <w:pPr>
        <w:spacing w:after="120"/>
      </w:pPr>
      <w:r>
        <w:rPr>
          <w:i/>
          <w:color w:val="475569"/>
          <w:sz w:val="22"/>
        </w:rPr>
        <w:t>[ Where (location — one or two specific places) ]</w:t>
      </w:r>
    </w:p>
    <w:p>
      <w:pPr>
        <w:spacing w:after="120"/>
      </w:pPr>
      <w:r>
        <w:rPr>
          <w:i/>
          <w:color w:val="475569"/>
          <w:sz w:val="22"/>
        </w:rPr>
        <w:t>[ When (time period / time of day / season — atmosphere) ]</w:t>
      </w:r>
    </w:p>
    <w:p>
      <w:pPr>
        <w:spacing w:after="120"/>
      </w:pPr>
      <w:r>
        <w:rPr>
          <w:i/>
          <w:color w:val="475569"/>
          <w:sz w:val="22"/>
        </w:rPr>
        <w:t>[ How does the setting reflect or contrast with character?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STRUCTURE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Opening Hook</w:t>
      </w:r>
    </w:p>
    <w:p>
      <w:pPr>
        <w:spacing w:after="100"/>
      </w:pPr>
      <w:r>
        <w:rPr>
          <w:color w:val="1E293B"/>
          <w:sz w:val="22"/>
        </w:rPr>
        <w:t>Start mid-action or with an arresting image/line. Establish character, voice, and problem in the first paragraph.</w:t>
      </w:r>
    </w:p>
    <w:p>
      <w:pPr>
        <w:spacing w:after="120"/>
      </w:pPr>
      <w:r>
        <w:rPr>
          <w:i/>
          <w:color w:val="475569"/>
          <w:sz w:val="22"/>
        </w:rPr>
        <w:t>[ First line or opening scene idea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Complication / Rising Tension</w:t>
      </w:r>
    </w:p>
    <w:p>
      <w:pPr>
        <w:spacing w:after="100"/>
      </w:pPr>
      <w:r>
        <w:rPr>
          <w:color w:val="1E293B"/>
          <w:sz w:val="22"/>
        </w:rPr>
        <w:t>What disrupts the status quo? What does the protagonist attempt, and what goes wrong?</w:t>
      </w:r>
    </w:p>
    <w:p>
      <w:pPr>
        <w:spacing w:after="120"/>
      </w:pPr>
      <w:r>
        <w:rPr>
          <w:i/>
          <w:color w:val="475569"/>
          <w:sz w:val="22"/>
        </w:rPr>
        <w:t>[ Main conflict or complication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Turning Point</w:t>
      </w:r>
    </w:p>
    <w:p>
      <w:pPr>
        <w:spacing w:after="100"/>
      </w:pPr>
      <w:r>
        <w:rPr>
          <w:color w:val="1E293B"/>
          <w:sz w:val="22"/>
        </w:rPr>
        <w:t>The moment everything changes. A discovery, a decision, a confrontation. The story pivots here.</w:t>
      </w:r>
    </w:p>
    <w:p>
      <w:pPr>
        <w:spacing w:after="120"/>
      </w:pPr>
      <w:r>
        <w:rPr>
          <w:i/>
          <w:color w:val="475569"/>
          <w:sz w:val="22"/>
        </w:rPr>
        <w:t>[ What is the turning point?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Climax</w:t>
      </w:r>
    </w:p>
    <w:p>
      <w:pPr>
        <w:spacing w:after="100"/>
      </w:pPr>
      <w:r>
        <w:rPr>
          <w:color w:val="1E293B"/>
          <w:sz w:val="22"/>
        </w:rPr>
        <w:t>The highest point of tension. The central question is answered. The protagonist acts — or deliberately does not.</w:t>
      </w:r>
    </w:p>
    <w:p>
      <w:pPr>
        <w:spacing w:after="120"/>
      </w:pPr>
      <w:r>
        <w:rPr>
          <w:i/>
          <w:color w:val="475569"/>
          <w:sz w:val="22"/>
        </w:rPr>
        <w:t>[ What is the climax scene?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Resolution / Closing Image</w:t>
      </w:r>
    </w:p>
    <w:p>
      <w:pPr>
        <w:spacing w:after="100"/>
      </w:pPr>
      <w:r>
        <w:rPr>
          <w:color w:val="1E293B"/>
          <w:sz w:val="22"/>
        </w:rPr>
        <w:t>Short stories often end on ambiguity or a resonant image rather than full closure. The reader should feel the meaning, not be told it.</w:t>
      </w:r>
    </w:p>
    <w:p>
      <w:pPr>
        <w:spacing w:after="120"/>
      </w:pPr>
      <w:r>
        <w:rPr>
          <w:i/>
          <w:color w:val="475569"/>
          <w:sz w:val="22"/>
        </w:rPr>
        <w:t>[ How does the story end? What is the final image or line?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CRAFT NOTES</w:t>
      </w:r>
    </w:p>
    <w:p>
      <w:pPr>
        <w:pStyle w:val="ListBullet"/>
        <w:spacing w:after="60"/>
      </w:pPr>
      <w:r>
        <w:rPr>
          <w:color w:val="64748B"/>
          <w:sz w:val="22"/>
        </w:rPr>
        <w:t>Scene count: 1-3 scenes maximum — short fiction moves fast</w:t>
      </w:r>
    </w:p>
    <w:p>
      <w:pPr>
        <w:pStyle w:val="ListBullet"/>
        <w:spacing w:after="60"/>
      </w:pPr>
      <w:r>
        <w:rPr>
          <w:color w:val="64748B"/>
          <w:sz w:val="22"/>
        </w:rPr>
        <w:t>Every line should do two things: advance plot AND reveal character</w:t>
      </w:r>
    </w:p>
    <w:p>
      <w:pPr>
        <w:pStyle w:val="ListBullet"/>
        <w:spacing w:after="60"/>
      </w:pPr>
      <w:r>
        <w:rPr>
          <w:color w:val="64748B"/>
          <w:sz w:val="22"/>
        </w:rPr>
        <w:t>Cut the first paragraph — stories almost always start too early</w:t>
      </w:r>
    </w:p>
    <w:p>
      <w:pPr>
        <w:pStyle w:val="ListBullet"/>
        <w:spacing w:after="60"/>
      </w:pPr>
      <w:r>
        <w:rPr>
          <w:color w:val="64748B"/>
          <w:sz w:val="22"/>
        </w:rPr>
        <w:t>Show the transformation through action, not internal summary</w:t>
      </w:r>
    </w:p>
    <w:p>
      <w:pPr>
        <w:pStyle w:val="ListBullet"/>
        <w:spacing w:after="60"/>
      </w:pPr>
      <w:r>
        <w:rPr>
          <w:color w:val="64748B"/>
          <w:sz w:val="22"/>
        </w:rPr>
        <w:t>The ending should feel inevitable in retrospect, surprising in the moment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