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left"/>
      </w:pPr>
      <w:r>
        <w:rPr>
          <w:b/>
          <w:color w:val="1E293B"/>
          <w:sz w:val="40"/>
        </w:rPr>
        <w:t>Priya Nair</w:t>
      </w:r>
    </w:p>
    <w:p>
      <w:pPr>
        <w:spacing w:after="200"/>
        <w:jc w:val="left"/>
      </w:pPr>
      <w:r>
        <w:rPr>
          <w:color w:val="64748B"/>
          <w:sz w:val="19"/>
        </w:rPr>
        <w:t>Seattle, WA  |  (206) 555-0110  |  priya.nair@email.com  |  linkedin.com/in/priyanair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CAREER PROFILE</w:t>
      </w:r>
    </w:p>
    <w:p>
      <w:r>
        <w:rPr>
          <w:sz w:val="21"/>
        </w:rPr>
        <w:t>Marketing professional transitioning from agency account management into product marketing. Strengths in campaign strategy, content, and cross-functional delivery, backed by 7 years of client-facing results.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CORE COMPETENCIES</w:t>
      </w:r>
    </w:p>
    <w:p>
      <w:pPr>
        <w:spacing w:after="40"/>
      </w:pPr>
      <w:r>
        <w:rPr>
          <w:b/>
          <w:sz w:val="21"/>
        </w:rPr>
        <w:t xml:space="preserve">Campaign Strategy: </w:t>
      </w:r>
      <w:r>
        <w:rPr>
          <w:sz w:val="21"/>
        </w:rPr>
        <w:t>Planned and ran multi-channel campaigns end to end.</w:t>
      </w:r>
    </w:p>
    <w:p>
      <w:pPr>
        <w:pStyle w:val="ListBullet"/>
      </w:pPr>
      <w:r>
        <w:rPr>
          <w:sz w:val="21"/>
        </w:rPr>
        <w:t>Launched a referral program that drove 1,900 sign-ups in its first month.</w:t>
      </w:r>
    </w:p>
    <w:p>
      <w:pPr>
        <w:pStyle w:val="ListBullet"/>
      </w:pPr>
      <w:r>
        <w:rPr>
          <w:sz w:val="21"/>
        </w:rPr>
        <w:t>Owned a $400K annual paid-media budget across search and social.</w:t>
      </w:r>
    </w:p>
    <w:p>
      <w:pPr>
        <w:spacing w:after="40"/>
      </w:pPr>
      <w:r>
        <w:rPr>
          <w:b/>
          <w:sz w:val="21"/>
        </w:rPr>
        <w:t xml:space="preserve">Content &amp; Messaging: </w:t>
      </w:r>
      <w:r>
        <w:rPr>
          <w:sz w:val="21"/>
        </w:rPr>
        <w:t>Built positioning, copy, and content systems.</w:t>
      </w:r>
    </w:p>
    <w:p>
      <w:pPr>
        <w:pStyle w:val="ListBullet"/>
      </w:pPr>
      <w:r>
        <w:rPr>
          <w:sz w:val="21"/>
        </w:rPr>
        <w:t>Wrote the messaging framework adopted across the company's website and decks.</w:t>
      </w:r>
    </w:p>
    <w:p>
      <w:pPr>
        <w:pStyle w:val="ListBullet"/>
      </w:pPr>
      <w:r>
        <w:rPr>
          <w:sz w:val="21"/>
        </w:rPr>
        <w:t>Grew an email list from 6K to 28K with a weekly newsletter at 41% open rate.</w:t>
      </w:r>
    </w:p>
    <w:p>
      <w:pPr>
        <w:spacing w:after="40"/>
      </w:pPr>
      <w:r>
        <w:rPr>
          <w:b/>
          <w:sz w:val="21"/>
        </w:rPr>
        <w:t xml:space="preserve">Cross-functional Delivery: </w:t>
      </w:r>
      <w:r>
        <w:rPr>
          <w:sz w:val="21"/>
        </w:rPr>
        <w:t>Coordinated design, sales, and product on launches.</w:t>
      </w:r>
    </w:p>
    <w:p>
      <w:pPr>
        <w:pStyle w:val="ListBullet"/>
      </w:pPr>
      <w:r>
        <w:rPr>
          <w:sz w:val="21"/>
        </w:rPr>
        <w:t>Ran 9 product launches with sales enablement and post-launch reporting.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EXPERIENCE TIMELINE</w:t>
      </w:r>
    </w:p>
    <w:p>
      <w:pPr>
        <w:spacing w:after="20"/>
      </w:pPr>
      <w:r>
        <w:rPr>
          <w:b/>
          <w:sz w:val="21"/>
        </w:rPr>
        <w:t>Senior Account Manager — Vantage Agency</w:t>
      </w:r>
      <w:r>
        <w:t xml:space="preserve">   </w:t>
      </w:r>
      <w:r>
        <w:rPr>
          <w:color w:val="64748B"/>
          <w:sz w:val="19"/>
        </w:rPr>
        <w:t>2020 – Present</w:t>
      </w:r>
    </w:p>
    <w:p>
      <w:pPr>
        <w:spacing w:after="20"/>
      </w:pPr>
      <w:r>
        <w:rPr>
          <w:b/>
          <w:sz w:val="21"/>
        </w:rPr>
        <w:t>Account Manager — Vantage Agency</w:t>
      </w:r>
      <w:r>
        <w:t xml:space="preserve">   </w:t>
      </w:r>
      <w:r>
        <w:rPr>
          <w:color w:val="64748B"/>
          <w:sz w:val="19"/>
        </w:rPr>
        <w:t>2018 – 2020</w:t>
      </w:r>
    </w:p>
    <w:p>
      <w:pPr>
        <w:spacing w:after="20"/>
      </w:pPr>
      <w:r>
        <w:rPr>
          <w:b/>
          <w:sz w:val="21"/>
        </w:rPr>
        <w:t>Marketing Coordinator — Lumen Studio</w:t>
      </w:r>
      <w:r>
        <w:t xml:space="preserve">   </w:t>
      </w:r>
      <w:r>
        <w:rPr>
          <w:color w:val="64748B"/>
          <w:sz w:val="19"/>
        </w:rPr>
        <w:t>2016 – 2018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EDUCATION</w:t>
      </w:r>
    </w:p>
    <w:p>
      <w:r>
        <w:rPr>
          <w:sz w:val="21"/>
        </w:rPr>
        <w:t>B.A., Communications — University of Washington, 2016</w:t>
      </w:r>
    </w:p>
    <w:sectPr w:rsidR="00FC693F" w:rsidRPr="0006063C" w:rsidSect="00034616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