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b/>
          <w:color w:val="1E293B"/>
          <w:sz w:val="40"/>
        </w:rPr>
        <w:t>Jordan Avery Mitchell</w:t>
      </w:r>
    </w:p>
    <w:p>
      <w:pPr>
        <w:spacing w:after="200"/>
        <w:jc w:val="left"/>
      </w:pPr>
      <w:r>
        <w:rPr>
          <w:color w:val="64748B"/>
          <w:sz w:val="19"/>
        </w:rPr>
        <w:t>Austin, TX  |  (512) 555-0148  |  jordan.mitchell@email.com  |  linkedin.com/in/jordanmitchell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PROFESSIONAL SUMMARY</w:t>
      </w:r>
    </w:p>
    <w:p>
      <w:pPr>
        <w:spacing w:after="80"/>
      </w:pPr>
      <w:r>
        <w:rPr>
          <w:sz w:val="21"/>
        </w:rPr>
        <w:t>Operations manager with 8 years of experience scaling support and logistics teams in high-growth SaaS. Cut average resolution time by 41% and led a 22-person department across two offices. Seeking a senior operations role where process design and people leadership move the needle.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WORK EXPERIENCE</w:t>
      </w:r>
    </w:p>
    <w:p>
      <w:pPr>
        <w:spacing w:after="0"/>
      </w:pPr>
      <w:r>
        <w:rPr>
          <w:b/>
          <w:sz w:val="22"/>
        </w:rPr>
        <w:t>Brightwave Software</w:t>
      </w:r>
      <w:r>
        <w:rPr>
          <w:sz w:val="22"/>
        </w:rPr>
        <w:t xml:space="preserve">  |  </w:t>
      </w:r>
      <w:r>
        <w:rPr>
          <w:i/>
          <w:sz w:val="21"/>
        </w:rPr>
        <w:t>Senior Operations Manager</w:t>
      </w:r>
    </w:p>
    <w:p>
      <w:pPr>
        <w:spacing w:after="40"/>
      </w:pPr>
      <w:r>
        <w:rPr>
          <w:color w:val="64748B"/>
          <w:sz w:val="19"/>
        </w:rPr>
        <w:t>Mar 2021 – Present</w:t>
      </w:r>
    </w:p>
    <w:p>
      <w:pPr>
        <w:pStyle w:val="ListBullet"/>
        <w:spacing w:after="20"/>
      </w:pPr>
      <w:r>
        <w:rPr>
          <w:sz w:val="21"/>
        </w:rPr>
        <w:t>Reduced average ticket resolution time from 19h to 11h by redesigning the triage workflow and adding a tiered escalation path.</w:t>
      </w:r>
    </w:p>
    <w:p>
      <w:pPr>
        <w:pStyle w:val="ListBullet"/>
        <w:spacing w:after="20"/>
      </w:pPr>
      <w:r>
        <w:rPr>
          <w:sz w:val="21"/>
        </w:rPr>
        <w:t>Built and led a 22-person support and logistics team across Austin and Denver, lifting CSAT from 88% to 94%.</w:t>
      </w:r>
    </w:p>
    <w:p>
      <w:pPr>
        <w:pStyle w:val="ListBullet"/>
        <w:spacing w:after="20"/>
      </w:pPr>
      <w:r>
        <w:rPr>
          <w:sz w:val="21"/>
        </w:rPr>
        <w:t>Negotiated three vendor contracts that cut fulfillment costs by $310K annually with no drop in delivery SLA.</w:t>
      </w:r>
    </w:p>
    <w:p>
      <w:pPr>
        <w:spacing w:after="0"/>
      </w:pPr>
      <w:r>
        <w:rPr>
          <w:b/>
          <w:sz w:val="22"/>
        </w:rPr>
        <w:t>Northpoint Retail Group</w:t>
      </w:r>
      <w:r>
        <w:rPr>
          <w:sz w:val="22"/>
        </w:rPr>
        <w:t xml:space="preserve">  |  </w:t>
      </w:r>
      <w:r>
        <w:rPr>
          <w:i/>
          <w:sz w:val="21"/>
        </w:rPr>
        <w:t>Operations Lead</w:t>
      </w:r>
    </w:p>
    <w:p>
      <w:pPr>
        <w:spacing w:after="40"/>
      </w:pPr>
      <w:r>
        <w:rPr>
          <w:color w:val="64748B"/>
          <w:sz w:val="19"/>
        </w:rPr>
        <w:t>Jun 2017 – Feb 2021</w:t>
      </w:r>
    </w:p>
    <w:p>
      <w:pPr>
        <w:pStyle w:val="ListBullet"/>
        <w:spacing w:after="20"/>
      </w:pPr>
      <w:r>
        <w:rPr>
          <w:sz w:val="21"/>
        </w:rPr>
        <w:t>Launched an inventory-forecasting process that reduced stockouts by 28% across 14 locations.</w:t>
      </w:r>
    </w:p>
    <w:p>
      <w:pPr>
        <w:pStyle w:val="ListBullet"/>
        <w:spacing w:after="20"/>
      </w:pPr>
      <w:r>
        <w:rPr>
          <w:sz w:val="21"/>
        </w:rPr>
        <w:t>Trained 40+ store associates on a new POS rollout, reaching full adoption two weeks ahead of plan.</w:t>
      </w:r>
    </w:p>
    <w:p>
      <w:pPr>
        <w:spacing w:after="0"/>
      </w:pPr>
      <w:r>
        <w:rPr>
          <w:b/>
          <w:sz w:val="22"/>
        </w:rPr>
        <w:t>Cedar &amp; Co.</w:t>
      </w:r>
      <w:r>
        <w:rPr>
          <w:sz w:val="22"/>
        </w:rPr>
        <w:t xml:space="preserve">  |  </w:t>
      </w:r>
      <w:r>
        <w:rPr>
          <w:i/>
          <w:sz w:val="21"/>
        </w:rPr>
        <w:t>Operations Coordinator</w:t>
      </w:r>
    </w:p>
    <w:p>
      <w:pPr>
        <w:spacing w:after="40"/>
      </w:pPr>
      <w:r>
        <w:rPr>
          <w:color w:val="64748B"/>
          <w:sz w:val="19"/>
        </w:rPr>
        <w:t>Aug 2015 – May 2017</w:t>
      </w:r>
    </w:p>
    <w:p>
      <w:pPr>
        <w:pStyle w:val="ListBullet"/>
        <w:spacing w:after="20"/>
      </w:pPr>
      <w:r>
        <w:rPr>
          <w:sz w:val="21"/>
        </w:rPr>
        <w:t>Coordinated daily scheduling for a 30-person warehouse team, improving on-time dispatch to 97%.</w:t>
      </w:r>
    </w:p>
    <w:p>
      <w:pPr>
        <w:pStyle w:val="ListBullet"/>
        <w:spacing w:after="20"/>
      </w:pPr>
      <w:r>
        <w:rPr>
          <w:sz w:val="21"/>
        </w:rPr>
        <w:t>Owned weekly reporting that surfaced a recurring carrier delay, saving an estimated $45K per quarter.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EDUCATION</w:t>
      </w:r>
    </w:p>
    <w:p>
      <w:r>
        <w:rPr>
          <w:b/>
          <w:sz w:val="22"/>
        </w:rPr>
        <w:t>University of Texas at Austin</w:t>
      </w:r>
      <w:r>
        <w:rPr>
          <w:sz w:val="21"/>
        </w:rPr>
        <w:t xml:space="preserve">  |  B.B.A., Supply Chain Management</w:t>
      </w:r>
    </w:p>
    <w:p>
      <w:r>
        <w:rPr>
          <w:color w:val="64748B"/>
          <w:sz w:val="19"/>
        </w:rPr>
        <w:t>2015  |  Graduated cum laude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SKILLS</w:t>
      </w:r>
    </w:p>
    <w:p>
      <w:r>
        <w:rPr>
          <w:sz w:val="21"/>
        </w:rPr>
        <w:t>Process design, team leadership, vendor negotiation, demand forecasting, Lean Six Sigma (Green Belt), Tableau, NetSuite, SQL.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