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BUSINESS STATUS REPORT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[Company Name]  |  [Month/Quarter] [Year]  |  Prepared by [Name]</w:t>
      </w:r>
    </w:p>
    <w:p>
      <w:pPr>
        <w:spacing w:before="40" w:after="40"/>
        <w:pBdr>
          <w:bottom w:val="single" w:sz="6" w:space="1" w:color="15803D"/>
        </w:pBdr>
      </w:pPr>
    </w:p>
    <w:p/>
    <w:p>
      <w:pPr>
        <w:spacing w:after="60"/>
      </w:pPr>
      <w:r>
        <w:rPr>
          <w:b/>
          <w:color w:val="15803D"/>
          <w:sz w:val="20"/>
        </w:rPr>
        <w:t xml:space="preserve">Report Period:  </w:t>
      </w:r>
      <w:r>
        <w:rPr>
          <w:sz w:val="20"/>
        </w:rPr>
        <w:t>[Month/Quarter, Year]</w:t>
      </w:r>
    </w:p>
    <w:p>
      <w:pPr>
        <w:spacing w:after="60"/>
      </w:pPr>
      <w:r>
        <w:rPr>
          <w:b/>
          <w:color w:val="15803D"/>
          <w:sz w:val="20"/>
        </w:rPr>
        <w:t xml:space="preserve">Report Date:  </w:t>
      </w:r>
      <w:r>
        <w:rPr>
          <w:sz w:val="20"/>
        </w:rPr>
        <w:t>[Date]</w:t>
      </w:r>
    </w:p>
    <w:p>
      <w:pPr>
        <w:spacing w:after="60"/>
      </w:pPr>
      <w:r>
        <w:rPr>
          <w:b/>
          <w:color w:val="15803D"/>
          <w:sz w:val="20"/>
        </w:rPr>
        <w:t xml:space="preserve">Prepared by:  </w:t>
      </w:r>
      <w:r>
        <w:rPr>
          <w:sz w:val="20"/>
        </w:rPr>
        <w:t>[Name, Title]</w:t>
      </w:r>
    </w:p>
    <w:p>
      <w:pPr>
        <w:spacing w:after="60"/>
      </w:pPr>
      <w:r>
        <w:rPr>
          <w:b/>
          <w:color w:val="15803D"/>
          <w:sz w:val="20"/>
        </w:rPr>
        <w:t xml:space="preserve">Distributed to:  </w:t>
      </w:r>
      <w:r>
        <w:rPr>
          <w:sz w:val="20"/>
        </w:rPr>
        <w:t>[Exec Team / Board / Department Heads]</w:t>
      </w:r>
    </w:p>
    <w:p>
      <w:pPr>
        <w:spacing w:after="60"/>
      </w:pPr>
      <w:r>
        <w:rPr>
          <w:b/>
          <w:color w:val="15803D"/>
          <w:sz w:val="20"/>
        </w:rPr>
        <w:t xml:space="preserve">Overall Status:  </w:t>
      </w:r>
      <w:r>
        <w:rPr>
          <w:sz w:val="20"/>
        </w:rPr>
        <w:t>GREEN  (update to AMBER or RED as required)</w:t>
      </w: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EXECUTIVE SUMMARY</w:t>
      </w:r>
    </w:p>
    <w:p>
      <w:pPr>
        <w:spacing w:after="120"/>
      </w:pPr>
      <w:r>
        <w:rPr>
          <w:i w:val="0"/>
          <w:color w:val="1E293B"/>
          <w:sz w:val="22"/>
        </w:rPr>
        <w:t>[Company Name] [performed strongly / faced headwinds / remained stable] during [Period]. Revenue reached $[X], [X]% [above/below] plan, driven by [key factor]. Operating costs were [within/over] budget by [X]%. The primary issue requiring leadership attention is [Issue], outlined in the Risks section below.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KEY PERFORMANCE INDICATORS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5803D" w:val="clear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  <w:tc>
          <w:tcPr>
            <w:tcW w:type="dxa" w:w="1786"/>
            <w:shd w:fill="15803D" w:val="clear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1786"/>
            <w:shd w:fill="15803D" w:val="clear"/>
          </w:tcPr>
          <w:p>
            <w:r>
              <w:rPr>
                <w:b/>
                <w:color w:val="FFFFFF"/>
                <w:sz w:val="18"/>
              </w:rPr>
              <w:t>Actual</w:t>
            </w:r>
          </w:p>
        </w:tc>
        <w:tc>
          <w:tcPr>
            <w:tcW w:type="dxa" w:w="1786"/>
            <w:shd w:fill="15803D" w:val="clear"/>
          </w:tcPr>
          <w:p>
            <w:r>
              <w:rPr>
                <w:b/>
                <w:color w:val="FFFFFF"/>
                <w:sz w:val="18"/>
              </w:rPr>
              <w:t>Variance</w:t>
            </w:r>
          </w:p>
        </w:tc>
        <w:tc>
          <w:tcPr>
            <w:tcW w:type="dxa" w:w="1786"/>
            <w:shd w:fill="15803D" w:val="clear"/>
          </w:tcPr>
          <w:p>
            <w:r>
              <w:rPr>
                <w:b/>
                <w:color w:val="FFFFFF"/>
                <w:sz w:val="18"/>
              </w:rPr>
              <w:t>Trend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Monthly Revenue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$[Target]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$[Actual]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[+/-X%]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Gross Margin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 pp]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New Customers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Customer Churn Rate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 pp]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NPS Score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Employee Headcount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Operating Costs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$[Budget]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$[Actual]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[+/-X%]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Cash &amp; Equivalents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$[Target]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$[Actual]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[+/-X%]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^ / v / ~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4"/>
        </w:rPr>
        <w:t>SALES &amp; REVENUE</w:t>
      </w:r>
    </w:p>
    <w:p>
      <w:pPr>
        <w:spacing w:after="120"/>
      </w:pPr>
      <w:r>
        <w:rPr>
          <w:i w:val="0"/>
          <w:color w:val="1E293B"/>
          <w:sz w:val="22"/>
        </w:rPr>
        <w:t>Revenue for the period: $[Amount]  ([X]% vs. plan; [X]% YoY growth)</w:t>
        <w:br/>
        <w:br/>
        <w:t>Pipeline: $[X] in active pipeline across [N] deals (avg. deal size: $[X]).</w:t>
        <w:br/>
        <w:t>Win rate: [X]%  |  Average sales cycle: [X] days.</w:t>
        <w:br/>
        <w:br/>
        <w:t>Highlights: [Closed [N] enterprise contracts totalling $[X]; launched new [Product/Campaign].]</w:t>
        <w:br/>
        <w:t>Concerns: [[Region/Segment] pipeline is [X]% below plan; [N] deals slipped to [Next Period].]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OPERATIONS</w:t>
      </w:r>
    </w:p>
    <w:p>
      <w:pPr>
        <w:spacing w:after="120"/>
      </w:pPr>
      <w:r>
        <w:rPr>
          <w:i w:val="0"/>
          <w:color w:val="1E293B"/>
          <w:sz w:val="22"/>
        </w:rPr>
        <w:t>Delivery: [X]% of orders/projects delivered on time (target: [X]%).</w:t>
        <w:br/>
        <w:t>Customer-reported issues: [N] this period (down/up from [N] last period).</w:t>
        <w:br/>
        <w:t>Headcount: [N] full-time  |  [N] contractors  |  [N] open positions.</w:t>
        <w:br/>
        <w:br/>
        <w:t>Key initiatives:</w:t>
        <w:br/>
        <w:t xml:space="preserve">  * [Initiative 1 - e.g., ERP upgrade Phase 2 complete, go-live [Date]]</w:t>
        <w:br/>
        <w:t xml:space="preserve">  * [Initiative 2 - e.g., new office lease signed, move date [Date]]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MARKETING</w:t>
      </w:r>
    </w:p>
    <w:p>
      <w:pPr>
        <w:spacing w:after="120"/>
      </w:pPr>
      <w:r>
        <w:rPr>
          <w:i w:val="0"/>
          <w:color w:val="1E293B"/>
          <w:sz w:val="22"/>
        </w:rPr>
        <w:t>Website: [X,000] sessions ([X]% vs. last period); [X]% conversion rate.</w:t>
        <w:br/>
        <w:t>Leads generated: [N]  |  MQL to SQL conversion: [X]%.</w:t>
        <w:br/>
        <w:t>Paid media spend: $[X]  |  CPL: $[X]  |  ROAS: [X:1].</w:t>
        <w:br/>
        <w:br/>
        <w:t>Campaigns live: [Campaign Name(s)].</w:t>
        <w:br/>
        <w:t>Content published: [X] articles / [X] videos / [X] social posts.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FINANCE</w:t>
      </w:r>
    </w:p>
    <w:p>
      <w:pPr>
        <w:spacing w:after="120"/>
      </w:pPr>
      <w:r>
        <w:rPr>
          <w:i w:val="0"/>
          <w:color w:val="1E293B"/>
          <w:sz w:val="22"/>
        </w:rPr>
        <w:t>P&amp;L Summary:</w:t>
        <w:br/>
        <w:t xml:space="preserve">  Revenue:         $[X]</w:t>
        <w:br/>
        <w:t xml:space="preserve">  COGS:            $[X]  ([X]% of revenue)</w:t>
        <w:br/>
        <w:t xml:space="preserve">  Gross Profit:    $[X]  ([X]% margin)</w:t>
        <w:br/>
        <w:t xml:space="preserve">  Operating Costs: $[X]</w:t>
        <w:br/>
        <w:t xml:space="preserve">  EBITDA:          $[X]  ([X]% margin)</w:t>
        <w:br/>
        <w:t xml:space="preserve">  Net Income:      $[X]</w:t>
        <w:br/>
        <w:br/>
        <w:t>Cash position: $[X] as of [Date] (runway: [X] months at current burn).</w:t>
        <w:br/>
        <w:t>Outstanding receivables: $[X]  |  Overdue &gt;60 days: $[X].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RISKS &amp; ISSUES</w:t>
      </w:r>
    </w:p>
    <w:p>
      <w:pPr>
        <w:spacing w:after="120"/>
      </w:pPr>
      <w:r>
        <w:rPr>
          <w:i w:val="0"/>
          <w:color w:val="1E293B"/>
          <w:sz w:val="22"/>
        </w:rPr>
        <w:t>HIGH: [Risk - e.g., Key customer contract renewal at risk; $[X] ARR exposure. Action: exec meeting [Date].]</w:t>
        <w:br/>
        <w:br/>
        <w:t>MEDIUM: [Risk - e.g., Supplier lead times increased to [X] weeks; mitigation: 8-week safety stock by [Date].]</w:t>
        <w:br/>
        <w:br/>
        <w:t>LOW: [Risk - note for awareness, no immediate action required.]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DECISIONS REQUIRED</w:t>
      </w:r>
    </w:p>
    <w:p>
      <w:pPr>
        <w:spacing w:after="120"/>
      </w:pPr>
      <w:r>
        <w:rPr>
          <w:i w:val="0"/>
          <w:color w:val="1E293B"/>
          <w:sz w:val="22"/>
        </w:rPr>
        <w:t>1. [Decision 1 - e.g., Approve additional headcount: [N] [roles] for [Department]? Est. cost: $[X]/yr.]</w:t>
        <w:br/>
        <w:t>2. [Decision 2 - e.g., Proceed with [Vendor] contract at $[X]/yr?]</w:t>
        <w:br/>
        <w:t>3. [Decision 3 - e.g., Approve revised Q4 budget with $[X] increase to marketing?]</w:t>
      </w:r>
    </w:p>
    <w:p>
      <w:pPr>
        <w:spacing w:before="200" w:after="80"/>
        <w:jc w:val="left"/>
      </w:pPr>
      <w:r>
        <w:rPr>
          <w:b/>
          <w:color w:val="15803D"/>
          <w:sz w:val="24"/>
        </w:rPr>
        <w:t>NEXT REPORTING DATE</w:t>
      </w:r>
    </w:p>
    <w:p>
      <w:pPr>
        <w:spacing w:after="120"/>
      </w:pPr>
      <w:r>
        <w:rPr>
          <w:i w:val="0"/>
          <w:color w:val="1E293B"/>
          <w:sz w:val="22"/>
        </w:rPr>
        <w:t>Next status report: [Date]. Distribution list: [Names / Groups].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