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rFonts w:ascii="Calibri" w:hAnsi="Calibri"/>
          <w:b/>
          <w:i w:val="0"/>
          <w:color w:val="0D47A1"/>
          <w:sz w:val="36"/>
        </w:rPr>
        <w:t>Digital Marketing Strategy</w:t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Brand / Product: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Period: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Prepared By: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</w:p>
    <w:p>
      <w:pPr>
        <w:spacing w:before="200" w:after="80"/>
      </w:pPr>
      <w:r>
        <w:rPr>
          <w:rFonts w:ascii="Calibri" w:hAnsi="Calibri"/>
          <w:b/>
          <w:i w:val="0"/>
          <w:color w:val="0D47A1"/>
          <w:sz w:val="24"/>
        </w:rPr>
        <w:t>1. Goals &amp; OKRs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57"/>
        <w:gridCol w:w="1757"/>
        <w:gridCol w:w="1757"/>
        <w:gridCol w:w="1757"/>
        <w:gridCol w:w="1757"/>
      </w:tblGrid>
      <w:tr>
        <w:tc>
          <w:tcPr>
            <w:tcW w:type="dxa" w:w="2592"/>
            <w:shd w:val="clear" w:color="auto" w:fill="0D47A1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Objective</w:t>
            </w:r>
          </w:p>
        </w:tc>
        <w:tc>
          <w:tcPr>
            <w:tcW w:type="dxa" w:w="2160"/>
            <w:shd w:val="clear" w:color="auto" w:fill="0D47A1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Key Result 1</w:t>
            </w:r>
          </w:p>
        </w:tc>
        <w:tc>
          <w:tcPr>
            <w:tcW w:type="dxa" w:w="2160"/>
            <w:shd w:val="clear" w:color="auto" w:fill="0D47A1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Key Result 2</w:t>
            </w:r>
          </w:p>
        </w:tc>
        <w:tc>
          <w:tcPr>
            <w:tcW w:type="dxa" w:w="1440"/>
            <w:shd w:val="clear" w:color="auto" w:fill="0D47A1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Owner</w:t>
            </w:r>
          </w:p>
        </w:tc>
        <w:tc>
          <w:tcPr>
            <w:tcW w:type="dxa" w:w="1296"/>
            <w:shd w:val="clear" w:color="auto" w:fill="0D47A1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Deadline</w:t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p/>
    <w:p>
      <w:pPr>
        <w:spacing w:before="200" w:after="80"/>
      </w:pPr>
      <w:r>
        <w:rPr>
          <w:rFonts w:ascii="Calibri" w:hAnsi="Calibri"/>
          <w:b/>
          <w:i w:val="0"/>
          <w:color w:val="0D47A1"/>
          <w:sz w:val="24"/>
        </w:rPr>
        <w:t>2. Target Audience &amp; Personas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57"/>
        <w:gridCol w:w="1757"/>
        <w:gridCol w:w="1757"/>
        <w:gridCol w:w="1757"/>
        <w:gridCol w:w="1757"/>
      </w:tblGrid>
      <w:tr>
        <w:tc>
          <w:tcPr>
            <w:tcW w:type="dxa" w:w="1440"/>
            <w:shd w:val="clear" w:color="auto" w:fill="0D47A1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Persona</w:t>
            </w:r>
          </w:p>
        </w:tc>
        <w:tc>
          <w:tcPr>
            <w:tcW w:type="dxa" w:w="1872"/>
            <w:shd w:val="clear" w:color="auto" w:fill="0D47A1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Demographics</w:t>
            </w:r>
          </w:p>
        </w:tc>
        <w:tc>
          <w:tcPr>
            <w:tcW w:type="dxa" w:w="2160"/>
            <w:shd w:val="clear" w:color="auto" w:fill="0D47A1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Pain Points</w:t>
            </w:r>
          </w:p>
        </w:tc>
        <w:tc>
          <w:tcPr>
            <w:tcW w:type="dxa" w:w="1872"/>
            <w:shd w:val="clear" w:color="auto" w:fill="0D47A1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Online Channels</w:t>
            </w:r>
          </w:p>
        </w:tc>
        <w:tc>
          <w:tcPr>
            <w:tcW w:type="dxa" w:w="2016"/>
            <w:shd w:val="clear" w:color="auto" w:fill="0D47A1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Messaging Hook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87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87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01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87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87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01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p/>
    <w:p>
      <w:pPr>
        <w:spacing w:before="200" w:after="80"/>
      </w:pPr>
      <w:r>
        <w:rPr>
          <w:rFonts w:ascii="Calibri" w:hAnsi="Calibri"/>
          <w:b/>
          <w:i w:val="0"/>
          <w:color w:val="0D47A1"/>
          <w:sz w:val="24"/>
        </w:rPr>
        <w:t>3. SEO &amp; Content Strategy</w:t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Primary Keywords: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Content Pillars: </w:t>
      </w:r>
      <w:r>
        <w:rPr>
          <w:rFonts w:ascii="Calibri" w:hAnsi="Calibri"/>
          <w:b w:val="0"/>
          <w:i w:val="0"/>
          <w:sz w:val="22"/>
        </w:rPr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57"/>
        <w:gridCol w:w="1757"/>
        <w:gridCol w:w="1757"/>
        <w:gridCol w:w="1757"/>
        <w:gridCol w:w="1757"/>
      </w:tblGrid>
      <w:tr>
        <w:tc>
          <w:tcPr>
            <w:tcW w:type="dxa" w:w="1584"/>
            <w:shd w:val="clear" w:color="auto" w:fill="0D47A1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Content Type</w:t>
            </w:r>
          </w:p>
        </w:tc>
        <w:tc>
          <w:tcPr>
            <w:tcW w:type="dxa" w:w="2880"/>
            <w:shd w:val="clear" w:color="auto" w:fill="0D47A1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Topic / Title</w:t>
            </w:r>
          </w:p>
        </w:tc>
        <w:tc>
          <w:tcPr>
            <w:tcW w:type="dxa" w:w="2160"/>
            <w:shd w:val="clear" w:color="auto" w:fill="0D47A1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Target Keyword</w:t>
            </w:r>
          </w:p>
        </w:tc>
        <w:tc>
          <w:tcPr>
            <w:tcW w:type="dxa" w:w="1440"/>
            <w:shd w:val="clear" w:color="auto" w:fill="0D47A1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Publish Date</w:t>
            </w:r>
          </w:p>
        </w:tc>
        <w:tc>
          <w:tcPr>
            <w:tcW w:type="dxa" w:w="1296"/>
            <w:shd w:val="clear" w:color="auto" w:fill="0D47A1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Goal</w:t>
            </w:r>
          </w:p>
        </w:tc>
      </w:tr>
      <w:tr>
        <w:tc>
          <w:tcPr>
            <w:tcW w:type="dxa" w:w="158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158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158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158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158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158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p/>
    <w:p>
      <w:pPr>
        <w:spacing w:before="200" w:after="80"/>
      </w:pPr>
      <w:r>
        <w:rPr>
          <w:rFonts w:ascii="Calibri" w:hAnsi="Calibri"/>
          <w:b/>
          <w:i w:val="0"/>
          <w:color w:val="0D47A1"/>
          <w:sz w:val="24"/>
        </w:rPr>
        <w:t>4. Paid Advertising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57"/>
        <w:gridCol w:w="1757"/>
        <w:gridCol w:w="1757"/>
        <w:gridCol w:w="1757"/>
        <w:gridCol w:w="1757"/>
      </w:tblGrid>
      <w:tr>
        <w:tc>
          <w:tcPr>
            <w:tcW w:type="dxa" w:w="1584"/>
            <w:shd w:val="clear" w:color="auto" w:fill="0D47A1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Platform</w:t>
            </w:r>
          </w:p>
        </w:tc>
        <w:tc>
          <w:tcPr>
            <w:tcW w:type="dxa" w:w="1872"/>
            <w:shd w:val="clear" w:color="auto" w:fill="0D47A1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Campaign Type</w:t>
            </w:r>
          </w:p>
        </w:tc>
        <w:tc>
          <w:tcPr>
            <w:tcW w:type="dxa" w:w="1872"/>
            <w:shd w:val="clear" w:color="auto" w:fill="0D47A1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Monthly Budget ($)</w:t>
            </w:r>
          </w:p>
        </w:tc>
        <w:tc>
          <w:tcPr>
            <w:tcW w:type="dxa" w:w="2880"/>
            <w:shd w:val="clear" w:color="auto" w:fill="0D47A1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Audience Targeting</w:t>
            </w:r>
          </w:p>
        </w:tc>
        <w:tc>
          <w:tcPr>
            <w:tcW w:type="dxa" w:w="1440"/>
            <w:shd w:val="clear" w:color="auto" w:fill="0D47A1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CPA Target ($)</w:t>
            </w:r>
          </w:p>
        </w:tc>
      </w:tr>
      <w:tr>
        <w:tc>
          <w:tcPr>
            <w:tcW w:type="dxa" w:w="158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Google Ads</w:t>
            </w:r>
          </w:p>
        </w:tc>
        <w:tc>
          <w:tcPr>
            <w:tcW w:type="dxa" w:w="187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87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158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Meta Ads</w:t>
            </w:r>
          </w:p>
        </w:tc>
        <w:tc>
          <w:tcPr>
            <w:tcW w:type="dxa" w:w="187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87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158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LinkedIn Ads</w:t>
            </w:r>
          </w:p>
        </w:tc>
        <w:tc>
          <w:tcPr>
            <w:tcW w:type="dxa" w:w="187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87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p/>
    <w:p>
      <w:pPr>
        <w:spacing w:before="200" w:after="80"/>
      </w:pPr>
      <w:r>
        <w:rPr>
          <w:rFonts w:ascii="Calibri" w:hAnsi="Calibri"/>
          <w:b/>
          <w:i w:val="0"/>
          <w:color w:val="0D47A1"/>
          <w:sz w:val="24"/>
        </w:rPr>
        <w:t>5. Social Media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57"/>
        <w:gridCol w:w="1757"/>
        <w:gridCol w:w="1757"/>
        <w:gridCol w:w="1757"/>
        <w:gridCol w:w="1757"/>
      </w:tblGrid>
      <w:tr>
        <w:tc>
          <w:tcPr>
            <w:tcW w:type="dxa" w:w="1584"/>
            <w:shd w:val="clear" w:color="auto" w:fill="0D47A1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Platform</w:t>
            </w:r>
          </w:p>
        </w:tc>
        <w:tc>
          <w:tcPr>
            <w:tcW w:type="dxa" w:w="1728"/>
            <w:shd w:val="clear" w:color="auto" w:fill="0D47A1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Post Frequency</w:t>
            </w:r>
          </w:p>
        </w:tc>
        <w:tc>
          <w:tcPr>
            <w:tcW w:type="dxa" w:w="2592"/>
            <w:shd w:val="clear" w:color="auto" w:fill="0D47A1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Content Mix</w:t>
            </w:r>
          </w:p>
        </w:tc>
        <w:tc>
          <w:tcPr>
            <w:tcW w:type="dxa" w:w="2160"/>
            <w:shd w:val="clear" w:color="auto" w:fill="0D47A1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Primary Goal</w:t>
            </w:r>
          </w:p>
        </w:tc>
        <w:tc>
          <w:tcPr>
            <w:tcW w:type="dxa" w:w="1584"/>
            <w:shd w:val="clear" w:color="auto" w:fill="0D47A1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Responsible</w:t>
            </w:r>
          </w:p>
        </w:tc>
      </w:tr>
      <w:tr>
        <w:tc>
          <w:tcPr>
            <w:tcW w:type="dxa" w:w="158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58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158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58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158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58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158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58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158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58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p/>
    <w:p>
      <w:pPr>
        <w:spacing w:before="200" w:after="80"/>
      </w:pPr>
      <w:r>
        <w:rPr>
          <w:rFonts w:ascii="Calibri" w:hAnsi="Calibri"/>
          <w:b/>
          <w:i w:val="0"/>
          <w:color w:val="0D47A1"/>
          <w:sz w:val="24"/>
        </w:rPr>
        <w:t>6. Email Marketing</w:t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List Size / Segments: </w:t>
      </w:r>
      <w:r>
        <w:rPr>
          <w:rFonts w:ascii="Calibri" w:hAnsi="Calibri"/>
          <w:b w:val="0"/>
          <w:i w:val="0"/>
          <w:sz w:val="22"/>
        </w:rPr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57"/>
        <w:gridCol w:w="1757"/>
        <w:gridCol w:w="1757"/>
        <w:gridCol w:w="1757"/>
        <w:gridCol w:w="1757"/>
      </w:tblGrid>
      <w:tr>
        <w:tc>
          <w:tcPr>
            <w:tcW w:type="dxa" w:w="2160"/>
            <w:shd w:val="clear" w:color="auto" w:fill="0D47A1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Campaign Name</w:t>
            </w:r>
          </w:p>
        </w:tc>
        <w:tc>
          <w:tcPr>
            <w:tcW w:type="dxa" w:w="2160"/>
            <w:shd w:val="clear" w:color="auto" w:fill="0D47A1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Audience Segment</w:t>
            </w:r>
          </w:p>
        </w:tc>
        <w:tc>
          <w:tcPr>
            <w:tcW w:type="dxa" w:w="1728"/>
            <w:shd w:val="clear" w:color="auto" w:fill="0D47A1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Send Frequency</w:t>
            </w:r>
          </w:p>
        </w:tc>
        <w:tc>
          <w:tcPr>
            <w:tcW w:type="dxa" w:w="2160"/>
            <w:shd w:val="clear" w:color="auto" w:fill="0D47A1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Goal / CTA</w:t>
            </w:r>
          </w:p>
        </w:tc>
        <w:tc>
          <w:tcPr>
            <w:tcW w:type="dxa" w:w="1440"/>
            <w:shd w:val="clear" w:color="auto" w:fill="0D47A1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Metric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144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p/>
    <w:p>
      <w:pPr>
        <w:spacing w:before="200" w:after="80"/>
      </w:pPr>
      <w:r>
        <w:rPr>
          <w:rFonts w:ascii="Calibri" w:hAnsi="Calibri"/>
          <w:b/>
          <w:i w:val="0"/>
          <w:color w:val="0D47A1"/>
          <w:sz w:val="24"/>
        </w:rPr>
        <w:t>7. Analytics &amp; Reporting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96"/>
        <w:gridCol w:w="2196"/>
        <w:gridCol w:w="2196"/>
        <w:gridCol w:w="2196"/>
      </w:tblGrid>
      <w:tr>
        <w:tc>
          <w:tcPr>
            <w:tcW w:type="dxa" w:w="2160"/>
            <w:shd w:val="clear" w:color="auto" w:fill="0D47A1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Metric</w:t>
            </w:r>
          </w:p>
        </w:tc>
        <w:tc>
          <w:tcPr>
            <w:tcW w:type="dxa" w:w="2160"/>
            <w:shd w:val="clear" w:color="auto" w:fill="0D47A1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Tracking Tool</w:t>
            </w:r>
          </w:p>
        </w:tc>
        <w:tc>
          <w:tcPr>
            <w:tcW w:type="dxa" w:w="2160"/>
            <w:shd w:val="clear" w:color="auto" w:fill="0D47A1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Reporting Frequency</w:t>
            </w:r>
          </w:p>
        </w:tc>
        <w:tc>
          <w:tcPr>
            <w:tcW w:type="dxa" w:w="2880"/>
            <w:shd w:val="clear" w:color="auto" w:fill="0D47A1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Owner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Organic Sessions</w:t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Google Analytics</w:t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Weekly</w:t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ROAS</w:t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Ads Platform</w:t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Weekly</w:t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Email Open Rate</w:t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Email Platform</w:t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Monthly</w:t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Cost per Lead</w:t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CRM</w:t>
            </w:r>
          </w:p>
        </w:tc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Monthly</w:t>
            </w:r>
          </w:p>
        </w:tc>
        <w:tc>
          <w:tcPr>
            <w:tcW w:type="dxa" w:w="288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p/>
    <w:sectPr w:rsidR="00FC693F" w:rsidRPr="0006063C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