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36"/>
        </w:rPr>
        <w:t>UNIT PLAN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Multi-lesson arc — all grade levels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1E293B"/>
          <w:sz w:val="20"/>
        </w:rPr>
        <w:t xml:space="preserve">Unit Title:  </w:t>
      </w:r>
      <w:r>
        <w:rPr>
          <w:sz w:val="20"/>
        </w:rPr>
        <w:t>[UNIT TITLE]</w:t>
      </w:r>
    </w:p>
    <w:p>
      <w:pPr>
        <w:spacing w:after="40"/>
      </w:pPr>
      <w:r>
        <w:rPr>
          <w:b/>
          <w:color w:val="1E293B"/>
          <w:sz w:val="20"/>
        </w:rPr>
        <w:t xml:space="preserve">Subject/Course:  </w:t>
      </w:r>
      <w:r>
        <w:rPr>
          <w:sz w:val="20"/>
        </w:rPr>
        <w:t>[SUBJECT / COURSE NAME]</w:t>
      </w:r>
    </w:p>
    <w:p>
      <w:pPr>
        <w:spacing w:after="40"/>
      </w:pPr>
      <w:r>
        <w:rPr>
          <w:b/>
          <w:color w:val="1E293B"/>
          <w:sz w:val="20"/>
        </w:rPr>
        <w:t xml:space="preserve">Grade Level:  </w:t>
      </w:r>
      <w:r>
        <w:rPr>
          <w:sz w:val="20"/>
        </w:rPr>
        <w:t>[GRADE / YEAR GROUP]</w:t>
      </w:r>
    </w:p>
    <w:p>
      <w:pPr>
        <w:spacing w:after="40"/>
      </w:pPr>
      <w:r>
        <w:rPr>
          <w:b/>
          <w:color w:val="1E293B"/>
          <w:sz w:val="20"/>
        </w:rPr>
        <w:t xml:space="preserve">Teacher:  </w:t>
      </w:r>
      <w:r>
        <w:rPr>
          <w:sz w:val="20"/>
        </w:rPr>
        <w:t>[TEACHER NAME]</w:t>
      </w:r>
    </w:p>
    <w:p>
      <w:pPr>
        <w:spacing w:after="40"/>
      </w:pPr>
      <w:r>
        <w:rPr>
          <w:b/>
          <w:color w:val="1E293B"/>
          <w:sz w:val="20"/>
        </w:rPr>
        <w:t xml:space="preserve">Duration:  </w:t>
      </w:r>
      <w:r>
        <w:rPr>
          <w:sz w:val="20"/>
        </w:rPr>
        <w:t>[X weeks]  |  Approx. [XX] lessons</w:t>
      </w:r>
    </w:p>
    <w:p>
      <w:pPr>
        <w:spacing w:after="40"/>
      </w:pPr>
      <w:r>
        <w:rPr>
          <w:b/>
          <w:color w:val="1E293B"/>
          <w:sz w:val="20"/>
        </w:rPr>
        <w:t xml:space="preserve">Term / Semester:  </w:t>
      </w:r>
      <w:r>
        <w:rPr>
          <w:sz w:val="20"/>
        </w:rPr>
        <w:t>[TERM 1 / SEMESTER 2 / etc.]</w:t>
      </w:r>
    </w:p>
    <w:p/>
    <w:p>
      <w:pPr>
        <w:spacing w:before="160" w:after="60"/>
        <w:jc w:val="left"/>
      </w:pPr>
      <w:r>
        <w:rPr>
          <w:b/>
          <w:color w:val="1E293B"/>
          <w:sz w:val="24"/>
        </w:rPr>
        <w:t>BIG IDEAS</w:t>
      </w:r>
    </w:p>
    <w:p>
      <w:pPr>
        <w:spacing w:after="120"/>
      </w:pPr>
      <w:r>
        <w:rPr>
          <w:i w:val="0"/>
          <w:color w:val="1E293B"/>
          <w:sz w:val="22"/>
        </w:rPr>
        <w:t>[What enduring understandings should students take away? State 2-3 big ideas. Example: 'Ecosystems are dynamic and interdependent — small changes can have large-scale consequences.']</w:t>
      </w:r>
    </w:p>
    <w:p>
      <w:pPr>
        <w:spacing w:before="160" w:after="60"/>
        <w:jc w:val="left"/>
      </w:pPr>
      <w:r>
        <w:rPr>
          <w:b/>
          <w:color w:val="1E293B"/>
          <w:sz w:val="24"/>
        </w:rPr>
        <w:t>ESSENTIAL QUESTIONS</w:t>
      </w:r>
    </w:p>
    <w:p>
      <w:pPr>
        <w:pStyle w:val="ListBullet"/>
        <w:spacing w:after="40"/>
      </w:pPr>
      <w:r>
        <w:rPr>
          <w:sz w:val="22"/>
        </w:rPr>
        <w:t>[QUESTION 1 — e.g., How do human actions alter ecosystem balance?]</w:t>
      </w:r>
    </w:p>
    <w:p>
      <w:pPr>
        <w:pStyle w:val="ListBullet"/>
        <w:spacing w:after="40"/>
      </w:pPr>
      <w:r>
        <w:rPr>
          <w:sz w:val="22"/>
        </w:rPr>
        <w:t>[QUESTION 2 — e.g., What responsibilities do we have to non-human species?]</w:t>
      </w:r>
    </w:p>
    <w:p>
      <w:pPr>
        <w:pStyle w:val="ListBullet"/>
        <w:spacing w:after="40"/>
      </w:pPr>
      <w:r>
        <w:rPr>
          <w:sz w:val="22"/>
        </w:rPr>
        <w:t>[QUESTION 3 — optional]</w:t>
      </w:r>
    </w:p>
    <w:p>
      <w:pPr>
        <w:spacing w:before="160" w:after="60"/>
        <w:jc w:val="left"/>
      </w:pPr>
      <w:r>
        <w:rPr>
          <w:b/>
          <w:color w:val="1E293B"/>
          <w:sz w:val="24"/>
        </w:rPr>
        <w:t>UNIT LEARNING OUTCOMES</w:t>
      </w:r>
    </w:p>
    <w:p>
      <w:pPr>
        <w:spacing w:after="120"/>
      </w:pPr>
      <w:r>
        <w:rPr>
          <w:i w:val="0"/>
          <w:color w:val="1E293B"/>
          <w:sz w:val="22"/>
        </w:rPr>
        <w:t>By the end of this unit, students will be able to:</w:t>
        <w:br/>
        <w:t>1. [OUTCOME 1]</w:t>
        <w:br/>
        <w:t>2. [OUTCOME 2]</w:t>
        <w:br/>
        <w:t>3. [OUTCOME 3]</w:t>
        <w:br/>
        <w:t>4. [OUTCOME 4 — higher-order: evaluate / design / create]</w:t>
      </w:r>
    </w:p>
    <w:p>
      <w:pPr>
        <w:spacing w:before="160" w:after="60"/>
        <w:jc w:val="left"/>
      </w:pPr>
      <w:r>
        <w:rPr>
          <w:b/>
          <w:color w:val="1E293B"/>
          <w:sz w:val="24"/>
        </w:rPr>
        <w:t>STANDARDS ALIGNMENT</w:t>
      </w:r>
    </w:p>
    <w:p>
      <w:pPr>
        <w:spacing w:after="120"/>
      </w:pPr>
      <w:r>
        <w:rPr>
          <w:i w:val="0"/>
          <w:color w:val="1E293B"/>
          <w:sz w:val="22"/>
        </w:rPr>
        <w:t>[List standard codes and short descriptions. Example: CCSS.ELA-LITERACY.W.7.1 — Write arguments to support claims with clear reasons and relevant evidence.]</w:t>
      </w:r>
    </w:p>
    <w:p>
      <w:pPr>
        <w:spacing w:before="160" w:after="60"/>
        <w:jc w:val="left"/>
      </w:pPr>
      <w:r>
        <w:rPr>
          <w:b/>
          <w:color w:val="1E293B"/>
          <w:sz w:val="24"/>
        </w:rPr>
        <w:t>LESSON-BY-LESSON OUTLINE</w:t>
      </w:r>
    </w:p>
    <w:p>
      <w:pPr>
        <w:spacing w:after="60"/>
      </w:pPr>
      <w:r>
        <w:rPr>
          <w:b/>
          <w:sz w:val="20"/>
        </w:rPr>
        <w:t xml:space="preserve">Lesson 1  </w:t>
      </w:r>
      <w:r>
        <w:rPr>
          <w:b/>
          <w:sz w:val="20"/>
        </w:rPr>
        <w:t xml:space="preserve">HOOK / INQUIRY LAUNCH: </w:t>
      </w:r>
      <w:r>
        <w:rPr>
          <w:sz w:val="20"/>
        </w:rPr>
        <w:t>[Introduce the unit, surface prior knowledge, present the driving question.]</w:t>
      </w:r>
    </w:p>
    <w:p>
      <w:pPr>
        <w:spacing w:after="60"/>
      </w:pPr>
      <w:r>
        <w:rPr>
          <w:b/>
          <w:sz w:val="20"/>
        </w:rPr>
        <w:t xml:space="preserve">Lesson 2  </w:t>
      </w:r>
      <w:r>
        <w:rPr>
          <w:b/>
          <w:sz w:val="20"/>
        </w:rPr>
        <w:t xml:space="preserve">[LESSON TITLE]: </w:t>
      </w:r>
      <w:r>
        <w:rPr>
          <w:sz w:val="20"/>
        </w:rPr>
        <w:t>[Content: ____________. Activity: ____________.]</w:t>
      </w:r>
    </w:p>
    <w:p>
      <w:pPr>
        <w:spacing w:after="60"/>
      </w:pPr>
      <w:r>
        <w:rPr>
          <w:b/>
          <w:sz w:val="20"/>
        </w:rPr>
        <w:t xml:space="preserve">Lesson 3  </w:t>
      </w:r>
      <w:r>
        <w:rPr>
          <w:b/>
          <w:sz w:val="20"/>
        </w:rPr>
        <w:t xml:space="preserve">[LESSON TITLE]: </w:t>
      </w:r>
      <w:r>
        <w:rPr>
          <w:sz w:val="20"/>
        </w:rPr>
        <w:t>[Content: ____________. Activity: ____________.]</w:t>
      </w:r>
    </w:p>
    <w:p>
      <w:pPr>
        <w:spacing w:after="60"/>
      </w:pPr>
      <w:r>
        <w:rPr>
          <w:b/>
          <w:sz w:val="20"/>
        </w:rPr>
        <w:t xml:space="preserve">Lesson 4  </w:t>
      </w:r>
      <w:r>
        <w:rPr>
          <w:b/>
          <w:sz w:val="20"/>
        </w:rPr>
        <w:t xml:space="preserve">[LESSON TITLE]: </w:t>
      </w:r>
      <w:r>
        <w:rPr>
          <w:sz w:val="20"/>
        </w:rPr>
        <w:t>[Content: ____________. Activity: ____________.]</w:t>
      </w:r>
    </w:p>
    <w:p>
      <w:pPr>
        <w:spacing w:after="60"/>
      </w:pPr>
      <w:r>
        <w:rPr>
          <w:b/>
          <w:sz w:val="20"/>
        </w:rPr>
        <w:t xml:space="preserve">Lesson 5  </w:t>
      </w:r>
      <w:r>
        <w:rPr>
          <w:b/>
          <w:sz w:val="20"/>
        </w:rPr>
        <w:t xml:space="preserve">[LESSON TITLE]: </w:t>
      </w:r>
      <w:r>
        <w:rPr>
          <w:sz w:val="20"/>
        </w:rPr>
        <w:t>[Content: ____________. Activity: ____________.]</w:t>
      </w:r>
    </w:p>
    <w:p>
      <w:pPr>
        <w:spacing w:after="60"/>
      </w:pPr>
      <w:r>
        <w:rPr>
          <w:b/>
          <w:sz w:val="20"/>
        </w:rPr>
        <w:t xml:space="preserve">Lesson 6  </w:t>
      </w:r>
      <w:r>
        <w:rPr>
          <w:b/>
          <w:sz w:val="20"/>
        </w:rPr>
        <w:t xml:space="preserve">[LESSON TITLE]: </w:t>
      </w:r>
      <w:r>
        <w:rPr>
          <w:sz w:val="20"/>
        </w:rPr>
        <w:t>[Content: ____________. Activity: ____________.]</w:t>
      </w:r>
    </w:p>
    <w:p>
      <w:pPr>
        <w:spacing w:after="60"/>
      </w:pPr>
      <w:r>
        <w:rPr>
          <w:b/>
          <w:sz w:val="20"/>
        </w:rPr>
        <w:t xml:space="preserve">Lesson 7  </w:t>
      </w:r>
      <w:r>
        <w:rPr>
          <w:b/>
          <w:sz w:val="20"/>
        </w:rPr>
        <w:t xml:space="preserve">REVIEW AND PEER FEEDBACK: </w:t>
      </w:r>
      <w:r>
        <w:rPr>
          <w:sz w:val="20"/>
        </w:rPr>
        <w:t>[Students review draft work, peer feedback session, teacher conferences.]</w:t>
      </w:r>
    </w:p>
    <w:p>
      <w:pPr>
        <w:spacing w:after="60"/>
      </w:pPr>
      <w:r>
        <w:rPr>
          <w:b/>
          <w:sz w:val="20"/>
        </w:rPr>
        <w:t xml:space="preserve">Lesson 8  </w:t>
      </w:r>
      <w:r>
        <w:rPr>
          <w:b/>
          <w:sz w:val="20"/>
        </w:rPr>
        <w:t xml:space="preserve">SUMMATIVE ASSESSMENT: </w:t>
      </w:r>
      <w:r>
        <w:rPr>
          <w:sz w:val="20"/>
        </w:rPr>
        <w:t>[Students present or submit the unit project / sit the summative assessment.]</w:t>
      </w:r>
    </w:p>
    <w:p>
      <w:pPr>
        <w:spacing w:before="160" w:after="60"/>
        <w:jc w:val="left"/>
      </w:pPr>
      <w:r>
        <w:rPr>
          <w:b/>
          <w:color w:val="1E293B"/>
          <w:sz w:val="24"/>
        </w:rPr>
        <w:t>SUMMATIVE ASSESSMENT</w:t>
      </w:r>
    </w:p>
    <w:p>
      <w:pPr>
        <w:spacing w:after="120"/>
      </w:pPr>
      <w:r>
        <w:rPr>
          <w:i w:val="0"/>
          <w:color w:val="1E293B"/>
          <w:sz w:val="22"/>
        </w:rPr>
        <w:t>Type: [e.g., Research Essay / Lab Report / Performance Task / Poster Presentation]</w:t>
        <w:br/>
        <w:t>Description: [1-2 sentences describing the task]</w:t>
        <w:br/>
        <w:t>Weight: [e.g., 30% of term grade]</w:t>
        <w:br/>
        <w:t>Due Date: [DATE]</w:t>
      </w:r>
    </w:p>
    <w:p>
      <w:pPr>
        <w:spacing w:before="120" w:after="60"/>
        <w:jc w:val="left"/>
      </w:pPr>
      <w:r>
        <w:rPr>
          <w:b/>
          <w:color w:val="1E293B"/>
          <w:sz w:val="24"/>
        </w:rPr>
        <w:t>RESOURCES AND MATERIALS</w:t>
      </w:r>
    </w:p>
    <w:p>
      <w:pPr>
        <w:spacing w:after="120"/>
      </w:pPr>
      <w:r>
        <w:rPr>
          <w:i w:val="0"/>
          <w:color w:val="1E293B"/>
          <w:sz w:val="22"/>
        </w:rPr>
        <w:t>Primary texts: [titles, editions, page ranges]</w:t>
        <w:br/>
        <w:t>Supplementary resources: [articles, videos, websites]</w:t>
        <w:br/>
        <w:t>Technology: [devices, software, online platforms]</w:t>
        <w:br/>
        <w:t>Manipulatives / lab equipment: [list items]</w:t>
      </w:r>
    </w:p>
    <w:p>
      <w:pPr>
        <w:spacing w:before="120" w:after="60"/>
        <w:jc w:val="left"/>
      </w:pPr>
      <w:r>
        <w:rPr>
          <w:b/>
          <w:color w:val="1E293B"/>
          <w:sz w:val="24"/>
        </w:rPr>
        <w:t>DIFFERENTIATION PLAN</w:t>
      </w:r>
    </w:p>
    <w:p>
      <w:pPr>
        <w:spacing w:after="80"/>
      </w:pPr>
      <w:r>
        <w:rPr>
          <w:i w:val="0"/>
          <w:color w:val="1E293B"/>
          <w:sz w:val="22"/>
        </w:rPr>
        <w:t>SUPPORT: [scaffolding strategies for students needing additional help]</w:t>
        <w:br/>
        <w:t>EXTENSION: [enrichment for students who need greater challenge]</w:t>
        <w:br/>
        <w:t>ELL/SPED: [language and learning supports across the unit]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