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0D9488"/>
          <w:sz w:val="28"/>
        </w:rPr>
        <w:t>Product and Name Label Template</w:t>
      </w:r>
    </w:p>
    <w:p>
      <w:pPr>
        <w:spacing w:after="40"/>
      </w:pPr>
      <w:r>
        <w:rPr>
          <w:sz w:val="18"/>
        </w:rPr>
        <w:t>20-up label sheet (2 columns x 10 rows). 4" x 1" per label. Compatible with Avery 5161, 5261.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  <w:tc>
          <w:tcPr>
            <w:tcW w:type="dxa" w:w="5760"/>
          </w:tcPr>
          <w:p>
            <w:pPr>
              <w:spacing w:before="60" w:after="0"/>
            </w:pPr>
            <w:r>
              <w:rPr>
                <w:b/>
                <w:sz w:val="20"/>
              </w:rPr>
              <w:t>Product / Name Label</w:t>
            </w:r>
          </w:p>
          <w:p>
            <w:pPr>
              <w:spacing w:after="0"/>
            </w:pPr>
            <w:r>
              <w:rPr>
                <w:sz w:val="16"/>
              </w:rPr>
              <w:t>SKU / ID — Description or subtitle</w:t>
            </w:r>
          </w:p>
        </w:tc>
      </w:tr>
    </w:tbl>
    <w:p/>
    <w:p>
      <w:r>
        <w:rPr>
          <w:i/>
          <w:color w:val="64748B"/>
          <w:sz w:val="17"/>
        </w:rPr>
        <w:t>Print on Avery 5161/5261 or any 4" x 1" label stock. 20 labels per sheet.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