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2"/>
        </w:rPr>
        <w:t>UNCONDITIONAL QUIT NOTICE</w:t>
      </w:r>
    </w:p>
    <w:p>
      <w:pPr>
        <w:spacing w:after="240"/>
        <w:jc w:val="center"/>
      </w:pPr>
      <w:r>
        <w:rPr>
          <w:b w:val="0"/>
          <w:i w:val="0"/>
          <w:color w:val="64748B"/>
          <w:sz w:val="21"/>
        </w:rPr>
        <w:t>(Notice to Vacate Without Option to Cure)</w:t>
      </w:r>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p>
      <w:pPr>
        <w:spacing w:after="60"/>
      </w:pPr>
      <w:r>
        <w:rPr>
          <w:i/>
          <w:color w:val="64748B"/>
          <w:sz w:val="19"/>
        </w:rPr>
        <w:t>IMPORTANT: An Unconditional Quit Notice is the most severe eviction notice -- the tenant is NOT given an opportunity to pay or cure. This notice is only appropriate in limited circumstances defined by local law (e.g., repeated violations, illegal activity, serious damage). Consult an attorney before issuing.</w:t>
      </w:r>
    </w:p>
    <w:p>
      <w:pPr>
        <w:spacing w:before="160" w:after="60"/>
        <w:pBdr>
          <w:bottom w:val="single" w:sz="6" w:space="1" w:color="0D9488"/>
        </w:pBdr>
      </w:pPr>
      <w:r>
        <w:rPr>
          <w:b/>
          <w:color w:val="1E293B"/>
          <w:sz w:val="23"/>
        </w:rPr>
        <w:t>TO THE TENANT(S)</w:t>
      </w:r>
    </w:p>
    <w:p>
      <w:pPr>
        <w:spacing w:after="40"/>
      </w:pPr>
      <w:r>
        <w:rPr>
          <w:b/>
          <w:sz w:val="22"/>
        </w:rPr>
        <w:t xml:space="preserve">Tenant Name(s): </w:t>
      </w:r>
      <w:r>
        <w:rPr>
          <w:sz w:val="22"/>
        </w:rPr>
        <w:t>[Full Legal Name(s)]</w:t>
      </w:r>
    </w:p>
    <w:p>
      <w:pPr>
        <w:spacing w:after="40"/>
      </w:pPr>
      <w:r>
        <w:rPr>
          <w:b/>
          <w:sz w:val="22"/>
        </w:rPr>
        <w:t xml:space="preserve">Rental Address: </w:t>
      </w:r>
      <w:r>
        <w:rPr>
          <w:sz w:val="22"/>
        </w:rPr>
        <w:t>[Full Address including unit number]</w:t>
      </w:r>
    </w:p>
    <w:p>
      <w:pPr>
        <w:spacing w:after="40"/>
      </w:pPr>
      <w:r>
        <w:rPr>
          <w:b/>
          <w:sz w:val="22"/>
        </w:rPr>
        <w:t xml:space="preserve">Date of Notice: </w:t>
      </w:r>
      <w:r>
        <w:rPr>
          <w:sz w:val="22"/>
        </w:rPr>
        <w:t>[Date]</w:t>
      </w:r>
    </w:p>
    <w:p>
      <w:pPr>
        <w:spacing w:before="160" w:after="60"/>
        <w:pBdr>
          <w:bottom w:val="single" w:sz="6" w:space="1" w:color="0D9488"/>
        </w:pBdr>
      </w:pPr>
      <w:r>
        <w:rPr>
          <w:b/>
          <w:color w:val="1E293B"/>
          <w:sz w:val="23"/>
        </w:rPr>
        <w:t>GROUNDS FOR UNCONDITIONAL QUIT</w:t>
      </w:r>
    </w:p>
    <w:p>
      <w:pPr>
        <w:spacing w:after="80"/>
      </w:pPr>
      <w:r>
        <w:rPr>
          <w:sz w:val="22"/>
        </w:rPr>
        <w:t>YOU ARE HEREBY NOTIFIED that your tenancy at the above-described premises is terminated effective [Date -- typically 3 or more days from service, per local law]. The grounds for this unconditional notice are:</w:t>
      </w:r>
    </w:p>
    <w:p>
      <w:pPr>
        <w:spacing w:after="40"/>
      </w:pPr>
      <w:r>
        <w:rPr>
          <w:b/>
          <w:sz w:val="22"/>
        </w:rPr>
        <w:t xml:space="preserve">Reason: </w:t>
      </w:r>
      <w:r>
        <w:rPr>
          <w:sz w:val="22"/>
        </w:rPr>
        <w:t>[Choose one: Substantial and repeated violation of lease terms; Illegal activity on the premises; Significant damage to the property; Repeated non-payment (3rd+ occurrence within 12 months)]</w:t>
      </w:r>
    </w:p>
    <w:p>
      <w:pPr>
        <w:spacing w:after="40"/>
      </w:pPr>
      <w:r>
        <w:rPr>
          <w:b/>
          <w:sz w:val="22"/>
        </w:rPr>
        <w:t xml:space="preserve">Details: </w:t>
      </w:r>
      <w:r>
        <w:rPr>
          <w:sz w:val="22"/>
        </w:rPr>
        <w:t>[Specific factual description, dates, and evidence of grounds]</w:t>
      </w:r>
    </w:p>
    <w:p>
      <w:pPr>
        <w:spacing w:after="40"/>
      </w:pPr>
      <w:r>
        <w:rPr>
          <w:b/>
          <w:sz w:val="22"/>
        </w:rPr>
        <w:t xml:space="preserve">Prior Notices: </w:t>
      </w:r>
      <w:r>
        <w:rPr>
          <w:sz w:val="22"/>
        </w:rPr>
        <w:t>[Reference prior notices, e.g., '3-Day Pay-or-Quit served on [Date]']</w:t>
      </w:r>
    </w:p>
    <w:p>
      <w:pPr>
        <w:spacing w:before="160" w:after="60"/>
        <w:pBdr>
          <w:bottom w:val="single" w:sz="6" w:space="1" w:color="0D9488"/>
        </w:pBdr>
      </w:pPr>
      <w:r>
        <w:rPr>
          <w:b/>
          <w:color w:val="1E293B"/>
          <w:sz w:val="23"/>
        </w:rPr>
        <w:t>DEMAND TO VACATE</w:t>
      </w:r>
    </w:p>
    <w:p>
      <w:pPr>
        <w:spacing w:after="80"/>
      </w:pPr>
      <w:r>
        <w:rPr>
          <w:sz w:val="22"/>
        </w:rPr>
        <w:t>You are required to VACATE and surrender possession within [3/5/30] DAYS of service of this Notice. You are NOT entitled to cure the violation or pay past-due amounts to avoid termination.</w:t>
      </w:r>
    </w:p>
    <w:p>
      <w:pPr>
        <w:spacing w:after="80"/>
      </w:pPr>
      <w:r>
        <w:rPr>
          <w:sz w:val="22"/>
        </w:rPr>
        <w:t>If you fail to vacate within the time specified, Landlord will commence an unlawful detainer (eviction) action. Landlord may seek damages, court costs, attorney fees, and all other available remedies.</w:t>
      </w:r>
    </w:p>
    <w:p>
      <w:pPr>
        <w:spacing w:before="160" w:after="60"/>
        <w:pBdr>
          <w:bottom w:val="single" w:sz="6" w:space="1" w:color="0D9488"/>
        </w:pBdr>
      </w:pPr>
      <w:r>
        <w:rPr>
          <w:b/>
          <w:color w:val="1E293B"/>
          <w:sz w:val="23"/>
        </w:rPr>
        <w:t>PERSONAL PROPERTY</w:t>
      </w:r>
    </w:p>
    <w:p>
      <w:pPr>
        <w:spacing w:after="80"/>
      </w:pPr>
      <w:r>
        <w:rPr>
          <w:sz w:val="22"/>
        </w:rPr>
        <w:t>Upon vacating, you must remove all personal property from the premises. Any property abandoned will be handled according to [State/Country] law on abandoned property.</w:t>
      </w:r>
    </w:p>
    <w:p>
      <w:pPr>
        <w:spacing w:before="160" w:after="60"/>
        <w:pBdr>
          <w:bottom w:val="single" w:sz="6" w:space="1" w:color="0D9488"/>
        </w:pBdr>
      </w:pPr>
      <w:r>
        <w:rPr>
          <w:b/>
          <w:color w:val="1E293B"/>
          <w:sz w:val="23"/>
        </w:rPr>
        <w:t>LANDLORD / AGENT INFORMATION</w:t>
      </w:r>
    </w:p>
    <w:p>
      <w:pPr>
        <w:spacing w:after="40"/>
      </w:pPr>
      <w:r>
        <w:rPr>
          <w:b/>
          <w:sz w:val="22"/>
        </w:rPr>
        <w:t xml:space="preserve">Landlord / Agent: </w:t>
      </w:r>
      <w:r>
        <w:rPr>
          <w:sz w:val="22"/>
        </w:rPr>
        <w:t>[Full Name or Company]</w:t>
      </w:r>
    </w:p>
    <w:p>
      <w:pPr>
        <w:spacing w:after="40"/>
      </w:pPr>
      <w:r>
        <w:rPr>
          <w:b/>
          <w:sz w:val="22"/>
        </w:rPr>
        <w:t xml:space="preserve">Address: </w:t>
      </w:r>
      <w:r>
        <w:rPr>
          <w:sz w:val="22"/>
        </w:rPr>
        <w:t>[Address]</w:t>
      </w:r>
    </w:p>
    <w:p>
      <w:pPr>
        <w:spacing w:after="40"/>
      </w:pPr>
      <w:r>
        <w:rPr>
          <w:b/>
          <w:sz w:val="22"/>
        </w:rPr>
        <w:t xml:space="preserve">Phone: </w:t>
      </w:r>
      <w:r>
        <w:rPr>
          <w:sz w:val="22"/>
        </w:rPr>
        <w:t>[Phone]</w:t>
      </w:r>
    </w:p>
    <w:p>
      <w:pPr>
        <w:spacing w:after="40"/>
      </w:pPr>
      <w:r>
        <w:rPr>
          <w:b/>
          <w:sz w:val="22"/>
        </w:rPr>
        <w:t xml:space="preserve">Email: </w:t>
      </w:r>
      <w:r>
        <w:rPr>
          <w:sz w:val="22"/>
        </w:rPr>
        <w:t>[Email]</w:t>
      </w:r>
    </w:p>
    <w:p>
      <w:pPr>
        <w:spacing w:after="60"/>
      </w:pPr>
      <w:r>
        <w:rPr>
          <w:i/>
          <w:color w:val="64748B"/>
          <w:sz w:val="19"/>
        </w:rPr>
        <w:t>Permitted grounds, notice periods, and service methods for unconditional quit notices vary significantly by jurisdiction. Errors may invalidate the notice. Verify with a landlord-tenant attorney.</w:t>
      </w:r>
    </w:p>
    <w:p>
      <w:pPr>
        <w:spacing w:after="80"/>
      </w:pPr>
      <w:r>
        <w:rPr>
          <w:sz w:val="22"/>
        </w:rPr>
        <w:t>Landlord / Agent Signature: _________________________   Date: ___________</w:t>
      </w:r>
    </w:p>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