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5803D"/>
          <w:sz w:val="32"/>
        </w:rPr>
        <w:t>COLD OUTREACH EMAIL TEMPLATE</w:t>
      </w:r>
    </w:p>
    <w:p>
      <w:pPr>
        <w:spacing w:before="40" w:after="40"/>
        <w:pBdr>
          <w:bottom w:val="single" w:sz="6" w:space="1" w:color="CBD5E1"/>
        </w:pBdr>
      </w:pPr>
    </w:p>
    <w:p>
      <w:pPr>
        <w:spacing w:after="240"/>
      </w:pPr>
      <w:r>
        <w:rPr>
          <w:i/>
          <w:color w:val="64748B"/>
          <w:sz w:val="20"/>
        </w:rPr>
        <w:t>Replace all [bracketed placeholders] with personalised content. Never send generic cold emails.</w:t>
      </w:r>
    </w:p>
    <w:p>
      <w:pPr>
        <w:spacing w:after="80"/>
      </w:pPr>
      <w:r>
        <w:rPr>
          <w:b/>
          <w:sz w:val="22"/>
        </w:rPr>
        <w:t xml:space="preserve">To:  </w:t>
      </w:r>
      <w:r>
        <w:rPr>
          <w:color w:val="64748B"/>
          <w:sz w:val="22"/>
        </w:rPr>
        <w:t>[prospect@company.com]</w:t>
      </w:r>
    </w:p>
    <w:p>
      <w:pPr>
        <w:spacing w:after="80"/>
      </w:pPr>
      <w:r>
        <w:rPr>
          <w:b/>
          <w:sz w:val="22"/>
        </w:rPr>
        <w:t xml:space="preserve">Subject:  </w:t>
      </w:r>
      <w:r>
        <w:rPr>
          <w:color w:val="64748B"/>
          <w:sz w:val="22"/>
        </w:rPr>
        <w:t>[Personalised hook — e.g. 'Quick question about [Company]s onboarding flow']</w:t>
      </w:r>
    </w:p>
    <w:p>
      <w:pPr>
        <w:spacing w:before="40" w:after="40"/>
        <w:pBdr>
          <w:bottom w:val="single" w:sz="6" w:space="1" w:color="CBD5E1"/>
        </w:pBdr>
      </w:pPr>
    </w:p>
    <w:p/>
    <w:p>
      <w:pPr>
        <w:spacing w:after="200"/>
      </w:pPr>
      <w:r>
        <w:rPr>
          <w:i w:val="0"/>
          <w:color w:val="1E293B"/>
          <w:sz w:val="22"/>
        </w:rPr>
        <w:t>Hi [First Name],</w:t>
      </w:r>
    </w:p>
    <w:p>
      <w:pPr>
        <w:spacing w:after="160"/>
      </w:pPr>
      <w:r>
        <w:rPr>
          <w:i w:val="0"/>
          <w:color w:val="1E293B"/>
          <w:sz w:val="22"/>
        </w:rPr>
        <w:t>[Opening hook — reference something specific about them: a recent blog post, a company announcement, a mutual connection, or an observation about their work. E.g. 'I saw your post on LinkedIn about scaling a remote team — great insight on async communication.']</w:t>
      </w:r>
    </w:p>
    <w:p>
      <w:pPr>
        <w:spacing w:after="160"/>
      </w:pPr>
      <w:r>
        <w:rPr>
          <w:i w:val="0"/>
          <w:color w:val="1E293B"/>
          <w:sz w:val="22"/>
        </w:rPr>
        <w:t>I'm [Your Name] at [Company / Your Role]. We help [target audience] [achieve specific outcome] — [one concrete proof point: e.g. 'typically cutting onboarding time by 40%'].</w:t>
      </w:r>
    </w:p>
    <w:p>
      <w:pPr>
        <w:spacing w:after="200"/>
      </w:pPr>
      <w:r>
        <w:rPr>
          <w:i w:val="0"/>
          <w:color w:val="1E293B"/>
          <w:sz w:val="22"/>
        </w:rPr>
        <w:t>Would it make sense to have a quick [15-minute call / exchange of emails] to see if there's a fit? If yes, here's my calendar: [link]. If the timing isn't right, no worries at all.</w:t>
      </w:r>
    </w:p>
    <w:p/>
    <w:p>
      <w:pPr>
        <w:spacing w:after="80"/>
      </w:pPr>
      <w:r>
        <w:rPr>
          <w:i w:val="0"/>
          <w:color w:val="1E293B"/>
          <w:sz w:val="22"/>
        </w:rPr>
        <w:t>Best,</w:t>
      </w:r>
    </w:p>
    <w:p>
      <w:pPr>
        <w:spacing w:after="0"/>
      </w:pPr>
      <w:r>
        <w:rPr>
          <w:i w:val="0"/>
          <w:color w:val="1E293B"/>
          <w:sz w:val="22"/>
        </w:rPr>
        <w:t>[Your Full Name]</w:t>
      </w:r>
    </w:p>
    <w:p>
      <w:pPr>
        <w:spacing w:after="0"/>
      </w:pPr>
      <w:r>
        <w:rPr>
          <w:i w:val="0"/>
          <w:color w:val="1E293B"/>
          <w:sz w:val="22"/>
        </w:rPr>
        <w:t>[Title] | [Company]</w:t>
      </w:r>
    </w:p>
    <w:p>
      <w:pPr>
        <w:spacing w:after="0"/>
      </w:pPr>
      <w:r>
        <w:rPr>
          <w:i w:val="0"/>
          <w:color w:val="1E293B"/>
          <w:sz w:val="22"/>
        </w:rPr>
        <w:t>[Phone] | [email@company.com]</w:t>
      </w:r>
    </w:p>
    <w:p/>
    <w:p>
      <w:pPr>
        <w:spacing w:before="160" w:after="80"/>
        <w:jc w:val="left"/>
      </w:pPr>
      <w:r>
        <w:rPr>
          <w:b/>
          <w:color w:val="15803D"/>
          <w:sz w:val="22"/>
        </w:rPr>
        <w:t>COLD EMAIL BEST PRACTICES</w:t>
      </w:r>
    </w:p>
    <w:p>
      <w:pPr>
        <w:pStyle w:val="ListBullet"/>
        <w:spacing w:after="60"/>
      </w:pPr>
      <w:r>
        <w:rPr>
          <w:sz w:val="22"/>
        </w:rPr>
        <w:t>Subject line 8 words or fewer. Avoid spam words: 'free', 'guaranteed', 'act now'.</w:t>
      </w:r>
    </w:p>
    <w:p>
      <w:pPr>
        <w:pStyle w:val="ListBullet"/>
        <w:spacing w:after="60"/>
      </w:pPr>
      <w:r>
        <w:rPr>
          <w:sz w:val="22"/>
        </w:rPr>
        <w:t>First sentence must be about THEM, not you.</w:t>
      </w:r>
    </w:p>
    <w:p>
      <w:pPr>
        <w:pStyle w:val="ListBullet"/>
        <w:spacing w:after="60"/>
      </w:pPr>
      <w:r>
        <w:rPr>
          <w:sz w:val="22"/>
        </w:rPr>
        <w:t>One clear call to action — never give three options.</w:t>
      </w:r>
    </w:p>
    <w:p>
      <w:pPr>
        <w:pStyle w:val="ListBullet"/>
        <w:spacing w:after="60"/>
      </w:pPr>
      <w:r>
        <w:rPr>
          <w:sz w:val="22"/>
        </w:rPr>
        <w:t>Keep the whole email under 150 words.</w:t>
      </w:r>
    </w:p>
    <w:p>
      <w:pPr>
        <w:pStyle w:val="ListBullet"/>
        <w:spacing w:after="60"/>
      </w:pPr>
      <w:r>
        <w:rPr>
          <w:sz w:val="22"/>
        </w:rPr>
        <w:t>Follow up 3-5 days later if no reply — once only.</w:t>
      </w:r>
    </w:p>
    <w:p>
      <w:pPr>
        <w:pStyle w:val="ListBullet"/>
        <w:spacing w:after="60"/>
      </w:pPr>
      <w:r>
        <w:rPr>
          <w:sz w:val="22"/>
        </w:rPr>
        <w:t>Personalise: generic emails are easily spotted and deleted.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