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jc w:val="left"/>
      </w:pPr>
      <w:r>
        <w:rPr>
          <w:rFonts w:ascii="Calibri" w:hAnsi="Calibri"/>
          <w:b/>
          <w:i w:val="0"/>
          <w:sz w:val="32"/>
        </w:rPr>
        <w:t>Personal Statement</w:t>
      </w:r>
    </w:p>
    <w:p>
      <w:pPr>
        <w:spacing w:before="0" w:after="320"/>
        <w:jc w:val="left"/>
      </w:pPr>
      <w:r>
        <w:rPr>
          <w:rFonts w:ascii="Calibri" w:hAnsi="Calibri"/>
          <w:b w:val="0"/>
          <w:i/>
          <w:sz w:val="20"/>
        </w:rPr>
        <w:t>Applicant: [Your Full Name]  |  Application Year: [Year]</w:t>
      </w:r>
    </w:p>
    <w:p>
      <w:pPr>
        <w:spacing w:before="0" w:after="160"/>
        <w:jc w:val="left"/>
      </w:pPr>
      <w:r>
        <w:rPr>
          <w:rFonts w:ascii="Calibri" w:hAnsi="Calibri"/>
          <w:b/>
          <w:i w:val="0"/>
          <w:sz w:val="22"/>
        </w:rPr>
        <w:t>PROMPT: Share your story. What experiences have shaped who you are and why do you want to pursue this course of study?</w:t>
      </w:r>
    </w:p>
    <w:p>
      <w:pPr>
        <w:spacing w:before="0" w:after="80"/>
        <w:jc w:val="left"/>
      </w:pPr>
      <w:r>
        <w:rPr>
          <w:rFonts w:ascii="Calibri" w:hAnsi="Calibri"/>
          <w:b w:val="0"/>
          <w:i/>
          <w:sz w:val="20"/>
        </w:rPr>
        <w:t>[HOOK — Start with a specific moment, image, or sensory detail. Drop the reader into your world immediately.]</w:t>
      </w:r>
    </w:p>
    <w:p>
      <w:pPr>
        <w:spacing w:before="0" w:after="160"/>
        <w:jc w:val="left"/>
      </w:pPr>
      <w:r>
        <w:rPr>
          <w:rFonts w:ascii="Calibri" w:hAnsi="Calibri"/>
          <w:b w:val="0"/>
          <w:i w:val="0"/>
          <w:sz w:val="22"/>
        </w:rPr>
        <w:t>The smell of motor oil and sawdust is, to me, the smell of possibility. Every Saturday from age nine, I followed my grandfather into his garage — a cluttered cathedral of half-finished projects — and watched him transform broken things into working ones. He never explained. He handed me a wrench and said, "Figure it out." I have been figuring things out ever since.</w:t>
      </w:r>
    </w:p>
    <w:p>
      <w:pPr>
        <w:spacing w:before="0" w:after="80"/>
        <w:jc w:val="left"/>
      </w:pPr>
      <w:r>
        <w:rPr>
          <w:rFonts w:ascii="Calibri" w:hAnsi="Calibri"/>
          <w:b w:val="0"/>
          <w:i/>
          <w:sz w:val="20"/>
        </w:rPr>
        <w:t>[PARAGRAPH 2 — Context and challenge. What situation or obstacle drove your growth?]</w:t>
      </w:r>
    </w:p>
    <w:p>
      <w:pPr>
        <w:spacing w:before="0" w:after="160"/>
        <w:jc w:val="left"/>
      </w:pPr>
      <w:r>
        <w:rPr>
          <w:rFonts w:ascii="Calibri" w:hAnsi="Calibri"/>
          <w:b w:val="0"/>
          <w:i w:val="0"/>
          <w:sz w:val="22"/>
        </w:rPr>
        <w:t>When my grandfather passed during my sophomore year, I returned to his garage not from grief but from hunger I could not name. I began dismantling an old transistor radio he had never finished. Three weeks and twelve tutorials later, it played jazz for the first time in thirty years. That small miracle unlocked something: I wanted to build things that outlast the people who make them.</w:t>
      </w:r>
    </w:p>
    <w:p>
      <w:pPr>
        <w:spacing w:before="0" w:after="80"/>
        <w:jc w:val="left"/>
      </w:pPr>
      <w:r>
        <w:rPr>
          <w:rFonts w:ascii="Calibri" w:hAnsi="Calibri"/>
          <w:b w:val="0"/>
          <w:i/>
          <w:sz w:val="20"/>
        </w:rPr>
        <w:t>[PARAGRAPH 3 — Action and learning. What did you do? What did you discover about yourself?]</w:t>
      </w:r>
    </w:p>
    <w:p>
      <w:pPr>
        <w:spacing w:before="0" w:after="160"/>
        <w:jc w:val="left"/>
      </w:pPr>
      <w:r>
        <w:rPr>
          <w:rFonts w:ascii="Calibri" w:hAnsi="Calibri"/>
          <w:b w:val="0"/>
          <w:i w:val="0"/>
          <w:sz w:val="22"/>
        </w:rPr>
        <w:t>I enrolled in AP Computer Science without knowing what a loop was. By spring, I had built an app matching elderly residents with student volunteers for grocery delivery — a project serving 47 families. The technology was clumsy, but the problem-solving muscle was not. I had learned to sit with not-knowing long enough for an answer to emerge.</w:t>
      </w:r>
    </w:p>
    <w:p>
      <w:pPr>
        <w:spacing w:before="0" w:after="80"/>
        <w:jc w:val="left"/>
      </w:pPr>
      <w:r>
        <w:rPr>
          <w:rFonts w:ascii="Calibri" w:hAnsi="Calibri"/>
          <w:b w:val="0"/>
          <w:i/>
          <w:sz w:val="20"/>
        </w:rPr>
        <w:t>[PARAGRAPH 4 — Reflection and forward look. Connect your past to your future at this institution.]</w:t>
      </w:r>
    </w:p>
    <w:p>
      <w:pPr>
        <w:spacing w:before="0" w:after="240"/>
        <w:jc w:val="left"/>
      </w:pPr>
      <w:r>
        <w:rPr>
          <w:rFonts w:ascii="Calibri" w:hAnsi="Calibri"/>
          <w:b w:val="0"/>
          <w:i w:val="0"/>
          <w:sz w:val="22"/>
        </w:rPr>
        <w:t>I am applying to [University Name] because I want to put that muscle in a room full of people equally obsessed with hard problems. I want to study under Professor [Name], whose research on distributed systems mirrors the engineering my grandfather practiced with copper wire. I am not here to earn a degree. I am here to build things that last.</w:t>
      </w:r>
    </w:p>
    <w:p>
      <w:pPr>
        <w:spacing w:before="0" w:after="120"/>
        <w:jc w:val="left"/>
      </w:pPr>
      <w:r>
        <w:rPr>
          <w:rFonts w:ascii="Calibri" w:hAnsi="Calibri"/>
          <w:b w:val="0"/>
          <w:i/>
          <w:sz w:val="20"/>
        </w:rPr>
        <w:t>Word count: [###] / 650 recommended max</w:t>
      </w:r>
    </w:p>
    <w:p>
      <w:pPr>
        <w:spacing w:before="240" w:after="120"/>
        <w:jc w:val="left"/>
      </w:pPr>
      <w:r>
        <w:rPr>
          <w:rFonts w:ascii="Calibri" w:hAnsi="Calibri"/>
          <w:b w:val="0"/>
          <w:i/>
          <w:sz w:val="20"/>
        </w:rPr>
        <w:t>WRITING TIPS: Be specific (name a person, object, or moment). Be reflective (what does it mean, not just what happened). Avoid cliches like "since I was a child" or listing achievements without analysis. The strongest essays show one facet deeply rather than many facets shallowly.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