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B91C1C"/>
          <w:sz w:val="40"/>
        </w:rPr>
        <w:t>Christmas Party Invitation</w:t>
      </w:r>
    </w:p>
    <w:p>
      <w:pPr>
        <w:spacing w:before="0" w:after="240"/>
        <w:jc w:val="center"/>
      </w:pPr>
      <w:r>
        <w:rPr>
          <w:rFonts w:ascii="Calibri" w:hAnsi="Calibri"/>
          <w:b w:val="0"/>
          <w:color w:val="64748B"/>
          <w:sz w:val="20"/>
        </w:rPr>
        <w:t>Fill in your party details and print — or copy the text into an email.</w:t>
      </w:r>
    </w:p>
    <w:p>
      <w:pPr>
        <w:spacing w:before="40" w:after="80"/>
      </w:pPr>
      <w:r>
        <w:rPr>
          <w:b/>
          <w:color w:val="B91C1C"/>
          <w:sz w:val="22"/>
        </w:rPr>
        <w:t xml:space="preserve">You are invited to:  </w:t>
      </w:r>
      <w:r>
        <w:rPr>
          <w:rFonts w:ascii="Calibri" w:hAnsi="Calibri"/>
          <w:sz w:val="22"/>
        </w:rPr>
        <w:t>A Christmas Celebration!</w:t>
      </w:r>
    </w:p>
    <w:p>
      <w:pPr>
        <w:spacing w:before="40" w:after="80"/>
      </w:pPr>
      <w:r>
        <w:rPr>
          <w:b/>
          <w:color w:val="B91C1C"/>
          <w:sz w:val="22"/>
        </w:rPr>
        <w:t xml:space="preserve">Hosted by: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Date: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Time: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Location: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Address: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RSVP by: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RSVP to: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B91C1C"/>
          <w:sz w:val="22"/>
        </w:rPr>
        <w:t xml:space="preserve">Dress code: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Menu / Food &amp; Drinks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B91C1C"/>
          <w:sz w:val="24"/>
        </w:rPr>
        <w:t>Special Instructions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200" w:after="40"/>
        <w:jc w:val="center"/>
      </w:pPr>
      <w:r>
        <w:rPr>
          <w:rFonts w:ascii="Calibri" w:hAnsi="Calibri"/>
          <w:b w:val="0"/>
          <w:color w:val="B91C1C"/>
          <w:sz w:val="24"/>
        </w:rPr>
        <w:t>Merry Christmas! We hope to see you there.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