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E40AF"/>
          <w:sz w:val="36"/>
        </w:rPr>
        <w:t>LOGO USAGE GUIDELINES</w:t>
      </w:r>
    </w:p>
    <w:p>
      <w:pPr>
        <w:spacing w:before="60" w:after="60"/>
        <w:jc w:val="center"/>
      </w:pPr>
      <w:r>
        <w:rPr>
          <w:i w:val="0"/>
          <w:color w:val="64748B"/>
          <w:sz w:val="22"/>
        </w:rPr>
        <w:t>[BRAND NAME]   |   Version [1.0]   |   [Date]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6"/>
        </w:rPr>
        <w:t>APPROVED LOGO VARIATIONS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Below are the only approved versions of the [Brand Name] logo. Do not create new variations without authorization from the brand team.</w:t>
      </w:r>
    </w:p>
    <w:p>
      <w:pPr>
        <w:spacing w:before="60" w:after="60"/>
      </w:pPr>
      <w:r>
        <w:rPr>
          <w:b/>
          <w:color w:val="1E40AF"/>
          <w:sz w:val="22"/>
        </w:rPr>
        <w:t xml:space="preserve">Primary (Full Color): </w:t>
      </w:r>
      <w:r>
        <w:rPr>
          <w:color w:val="1E293B"/>
          <w:sz w:val="22"/>
        </w:rPr>
        <w:t>Default — use on white or light backgrounds</w:t>
      </w:r>
    </w:p>
    <w:p>
      <w:pPr>
        <w:spacing w:before="60" w:after="60"/>
      </w:pPr>
      <w:r>
        <w:rPr>
          <w:b/>
          <w:color w:val="1E40AF"/>
          <w:sz w:val="22"/>
        </w:rPr>
        <w:t xml:space="preserve">Reversed (White): </w:t>
      </w:r>
      <w:r>
        <w:rPr>
          <w:color w:val="1E293B"/>
          <w:sz w:val="22"/>
        </w:rPr>
        <w:t>Use on dark or brand-color backgrounds only</w:t>
      </w:r>
    </w:p>
    <w:p>
      <w:pPr>
        <w:spacing w:before="60" w:after="60"/>
      </w:pPr>
      <w:r>
        <w:rPr>
          <w:b/>
          <w:color w:val="1E40AF"/>
          <w:sz w:val="22"/>
        </w:rPr>
        <w:t xml:space="preserve">Monochrome (Black): </w:t>
      </w:r>
      <w:r>
        <w:rPr>
          <w:color w:val="1E293B"/>
          <w:sz w:val="22"/>
        </w:rPr>
        <w:t>Use for single-color print or embossing</w:t>
      </w:r>
    </w:p>
    <w:p>
      <w:pPr>
        <w:spacing w:before="60" w:after="60"/>
      </w:pPr>
      <w:r>
        <w:rPr>
          <w:b/>
          <w:color w:val="1E40AF"/>
          <w:sz w:val="22"/>
        </w:rPr>
        <w:t xml:space="preserve">Monochrome (White): </w:t>
      </w:r>
      <w:r>
        <w:rPr>
          <w:color w:val="1E293B"/>
          <w:sz w:val="22"/>
        </w:rPr>
        <w:t>Use for single-color print on dark substrates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6"/>
        </w:rPr>
        <w:t>SIZE &amp; SPACING RULES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Minimum digital size: </w:t>
      </w:r>
      <w:r>
        <w:rPr>
          <w:color w:val="1E293B"/>
          <w:sz w:val="22"/>
        </w:rPr>
        <w:t>[100px wide — logo becomes unreadable below this]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Minimum print size: </w:t>
      </w:r>
      <w:r>
        <w:rPr>
          <w:color w:val="1E293B"/>
          <w:sz w:val="22"/>
        </w:rPr>
        <w:t>[1 inch / 25mm wide]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Clear space: </w:t>
      </w:r>
      <w:r>
        <w:rPr>
          <w:color w:val="1E293B"/>
          <w:sz w:val="22"/>
        </w:rPr>
        <w:t>[Equal to the height of the logomark on all four sides]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Clear space means no text, images, graphic elements, or other logos may appear within the exclusion zone.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6"/>
        </w:rPr>
        <w:t>CORRECT LOGO USE — YES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Place on white, light grey, or brand-approved background colors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Maintain the minimum clear-space rule on all sides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Scale proportionally — always lock the aspect ratio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Use the full-color version wherever possible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6"/>
        </w:rPr>
        <w:t>INCORRECT LOGO USE — NO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Do NOT stretch, squash, rotate, or skew the logo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Do NOT change the colors outside the approved variations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Do NOT add drop shadows, glows, outlines, or gradients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Do NOT place the logo on a busy photographic background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Do NOT use outdated or unofficial logo versions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Do NOT recreate or redraw the logo in any way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6"/>
        </w:rPr>
        <w:t>FILE FORMATS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SVG / EPS: </w:t>
      </w:r>
      <w:r>
        <w:rPr>
          <w:color w:val="1E293B"/>
          <w:sz w:val="22"/>
        </w:rPr>
        <w:t>Vector — use for print, large format, anywhere scalability is needed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PNG (transparent): </w:t>
      </w:r>
      <w:r>
        <w:rPr>
          <w:color w:val="1E293B"/>
          <w:sz w:val="22"/>
        </w:rPr>
        <w:t>For digital use: web, presentations, social media</w:t>
      </w:r>
    </w:p>
    <w:p>
      <w:pPr>
        <w:spacing w:before="40" w:after="40"/>
      </w:pPr>
      <w:r>
        <w:rPr>
          <w:b/>
          <w:color w:val="64748B"/>
          <w:sz w:val="22"/>
        </w:rPr>
        <w:t xml:space="preserve">JPG: </w:t>
      </w:r>
      <w:r>
        <w:rPr>
          <w:color w:val="1E293B"/>
          <w:sz w:val="22"/>
        </w:rPr>
        <w:t>Only when transparency is not needed (e.g. email headers on white backgrounds)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PDF: </w:t>
      </w:r>
      <w:r>
        <w:rPr>
          <w:color w:val="1E293B"/>
          <w:sz w:val="22"/>
        </w:rPr>
        <w:t>For print production files sent to vendors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6"/>
        </w:rPr>
        <w:t>QUESTIONS &amp; APPROVALS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Brand contact: </w:t>
      </w:r>
      <w:r>
        <w:rPr>
          <w:color w:val="1E293B"/>
          <w:sz w:val="22"/>
        </w:rPr>
        <w:t>[Name / Department]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Email: </w:t>
      </w:r>
      <w:r>
        <w:rPr>
          <w:color w:val="1E293B"/>
          <w:sz w:val="22"/>
        </w:rPr>
        <w:t>[brand@company.com]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Asset library: </w:t>
      </w:r>
      <w:r>
        <w:rPr>
          <w:color w:val="1E293B"/>
          <w:sz w:val="22"/>
        </w:rPr>
        <w:t>[Link to brand asset folder or DAM system]</w:t>
      </w:r>
    </w:p>
    <w:p>
      <w:pPr>
        <w:spacing w:before="240" w:after="40"/>
      </w:pPr>
      <w:r>
        <w:rPr>
          <w:i/>
          <w:color w:val="64748B"/>
          <w:sz w:val="18"/>
        </w:rPr>
        <w:t>Free logo usage guidelines template from gettemplated.com — no signup needed.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