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auto" w:line="480"/>
        <w:jc w:val="center"/>
      </w:pPr>
      <w:r>
        <w:rPr>
          <w:rFonts w:ascii="Times New Roman" w:hAnsi="Times New Roman"/>
          <w:b/>
          <w:i w:val="0"/>
          <w:sz w:val="24"/>
        </w:rPr>
        <w:t>References</w:t>
      </w:r>
    </w:p>
    <w:p>
      <w:pPr>
        <w:spacing w:before="0" w:after="0" w:lineRule="auto" w:line="480"/>
        <w:ind w:left="720" w:hanging="720"/>
      </w:pPr>
      <w:r>
        <w:rPr>
          <w:rFonts w:ascii="Times New Roman" w:hAnsi="Times New Roman"/>
          <w:sz w:val="24"/>
        </w:rPr>
        <w:t>American Psychological Association. (2020). Publication manual of the American Psychological Association (7th ed.). https://doi.org/10.1037/0000165-000</w:t>
      </w:r>
    </w:p>
    <w:p>
      <w:pPr>
        <w:spacing w:before="0" w:after="0" w:lineRule="auto" w:line="480"/>
        <w:ind w:left="720" w:hanging="720"/>
      </w:pPr>
      <w:r>
        <w:rPr>
          <w:rFonts w:ascii="Times New Roman" w:hAnsi="Times New Roman"/>
          <w:sz w:val="24"/>
        </w:rPr>
        <w:t>Brown, A. L., &amp; Jones, S. M. (2022). Cognitive load and learning outcomes in digital environments. Journal of Educational Research, 115(3), 224-238. https://doi.org/10.1080/00220671.2022.2034567</w:t>
      </w:r>
    </w:p>
    <w:p>
      <w:pPr>
        <w:spacing w:before="0" w:after="0" w:lineRule="auto" w:line="480"/>
        <w:ind w:left="720" w:hanging="720"/>
      </w:pPr>
      <w:r>
        <w:rPr>
          <w:rFonts w:ascii="Times New Roman" w:hAnsi="Times New Roman"/>
          <w:sz w:val="24"/>
        </w:rPr>
        <w:t>Chen, R. (2021). Memory and cognition in aging. In P. D. Smith &amp; T. L. Brown (Eds.), Handbook of developmental psychology (3rd ed., pp. 412-439). Academic Press.</w:t>
      </w:r>
    </w:p>
    <w:p>
      <w:pPr>
        <w:spacing w:before="0" w:after="0" w:lineRule="auto" w:line="480"/>
        <w:ind w:left="720" w:hanging="720"/>
      </w:pPr>
      <w:r>
        <w:rPr>
          <w:rFonts w:ascii="Times New Roman" w:hAnsi="Times New Roman"/>
          <w:sz w:val="24"/>
        </w:rPr>
        <w:t>Centers for Disease Control and Prevention. (2023, March 15). COVID-19: How to protect yourself and others. U.S. Department of Health and Human Services. https://www.cdc.gov/coronavirus/2019-ncov/prevent-getting-sick/prevention.html</w:t>
      </w:r>
    </w:p>
    <w:p>
      <w:pPr>
        <w:spacing w:before="0" w:after="0" w:lineRule="auto" w:line="480"/>
        <w:ind w:left="720" w:hanging="720"/>
      </w:pPr>
      <w:r>
        <w:rPr>
          <w:rFonts w:ascii="Times New Roman" w:hAnsi="Times New Roman"/>
          <w:sz w:val="24"/>
        </w:rPr>
        <w:t>National Institutes of Health. (2022). Strategic plan for data science. https://datascience.nih.gov/nih-strategic-plan-data-science</w:t>
      </w:r>
    </w:p>
    <w:p>
      <w:pPr>
        <w:spacing w:before="0" w:after="0" w:lineRule="auto" w:line="480"/>
        <w:ind w:left="720" w:hanging="720"/>
      </w:pPr>
      <w:r>
        <w:rPr>
          <w:rFonts w:ascii="Times New Roman" w:hAnsi="Times New Roman"/>
          <w:sz w:val="24"/>
        </w:rPr>
        <w:t>Patel, V. (2023, July 4). The hidden costs of automation in manufacturing. The New York Times. https://www.nytimes.com/2023/07/04/business/automation-manufacturing.html</w:t>
      </w:r>
    </w:p>
    <w:p>
      <w:pPr>
        <w:spacing w:before="0" w:after="0" w:lineRule="auto" w:line="480"/>
        <w:ind w:left="720" w:hanging="720"/>
      </w:pPr>
      <w:r>
        <w:rPr>
          <w:rFonts w:ascii="Times New Roman" w:hAnsi="Times New Roman"/>
          <w:sz w:val="24"/>
        </w:rPr>
        <w:t>Spielberg, S. (Director). (1993). Schindler's list [Film]. Universal Pictures.</w:t>
      </w:r>
    </w:p>
    <w:p>
      <w:r>
        <w:br w:type="page"/>
      </w:r>
    </w:p>
    <w:p>
      <w:pPr>
        <w:spacing w:before="0" w:after="160"/>
        <w:jc w:val="left"/>
      </w:pPr>
      <w:r>
        <w:rPr>
          <w:rFonts w:ascii="Calibri" w:hAnsi="Calibri"/>
          <w:b/>
          <w:i w:val="0"/>
          <w:sz w:val="28"/>
        </w:rPr>
        <w:t>APA 7th Edition References: Quick Guide</w:t>
      </w:r>
    </w:p>
    <w:p>
      <w:pPr>
        <w:pStyle w:val="ListBullet"/>
      </w:pPr>
      <w:r>
        <w:rPr>
          <w:rFonts w:ascii="Calibri" w:hAnsi="Calibri"/>
          <w:sz w:val="22"/>
        </w:rPr>
        <w:t>Book: Author, A. A. (Year). Title in sentence case. Publisher. DOI/URL</w:t>
      </w:r>
    </w:p>
    <w:p>
      <w:pPr>
        <w:pStyle w:val="ListBullet"/>
      </w:pPr>
      <w:r>
        <w:rPr>
          <w:rFonts w:ascii="Calibri" w:hAnsi="Calibri"/>
          <w:sz w:val="22"/>
        </w:rPr>
        <w:t>Journal: Author, A. A. (Year). Article title. Journal Name, volume(issue), pages. DOI</w:t>
      </w:r>
    </w:p>
    <w:p>
      <w:pPr>
        <w:pStyle w:val="ListBullet"/>
      </w:pPr>
      <w:r>
        <w:rPr>
          <w:rFonts w:ascii="Calibri" w:hAnsi="Calibri"/>
          <w:sz w:val="22"/>
        </w:rPr>
        <w:t>Edited chapter: Author, A. A. (Year). Chapter. In E. Editor (Ed.), Book (pp. xx-xx). Publisher.</w:t>
      </w:r>
    </w:p>
    <w:p>
      <w:pPr>
        <w:pStyle w:val="ListBullet"/>
      </w:pPr>
      <w:r>
        <w:rPr>
          <w:rFonts w:ascii="Calibri" w:hAnsi="Calibri"/>
          <w:sz w:val="22"/>
        </w:rPr>
        <w:t>Website: Author. (Year, Month Day). Title. Site Name. URL</w:t>
      </w:r>
    </w:p>
    <w:p>
      <w:pPr>
        <w:pStyle w:val="ListBullet"/>
      </w:pPr>
      <w:r>
        <w:rPr>
          <w:rFonts w:ascii="Calibri" w:hAnsi="Calibri"/>
          <w:sz w:val="22"/>
        </w:rPr>
        <w:t>Hanging indent: 0.5 inch on second+ lines of each reference</w:t>
      </w:r>
    </w:p>
    <w:p>
      <w:pPr>
        <w:pStyle w:val="ListBullet"/>
      </w:pPr>
      <w:r>
        <w:rPr>
          <w:rFonts w:ascii="Calibri" w:hAnsi="Calibri"/>
          <w:sz w:val="22"/>
        </w:rPr>
        <w:t>Alphabetize by first author last name</w:t>
      </w:r>
    </w:p>
    <w:p>
      <w:pPr>
        <w:pStyle w:val="ListBullet"/>
      </w:pPr>
      <w:r>
        <w:rPr>
          <w:rFonts w:ascii="Calibri" w:hAnsi="Calibri"/>
          <w:sz w:val="22"/>
        </w:rPr>
        <w:t>Double-space all entries with no extra space between entries</w:t>
      </w:r>
    </w:p>
    <w:p>
      <w:pPr>
        <w:pStyle w:val="ListBullet"/>
      </w:pPr>
      <w:r>
        <w:rPr>
          <w:rFonts w:ascii="Calibri" w:hAnsi="Calibri"/>
          <w:sz w:val="22"/>
        </w:rPr>
        <w:t>Italicize: journal name and volume number; book titles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